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D105" w14:textId="70D3171D" w:rsidR="008B407F" w:rsidRPr="003F734A" w:rsidRDefault="008B407F" w:rsidP="00A32919">
      <w:pPr>
        <w:pStyle w:val="Subtitle"/>
        <w:pBdr>
          <w:top w:val="nil"/>
          <w:left w:val="nil"/>
          <w:bottom w:val="nil"/>
          <w:right w:val="nil"/>
          <w:between w:val="nil"/>
        </w:pBdr>
        <w:jc w:val="both"/>
        <w:rPr>
          <w:rFonts w:asciiTheme="majorHAnsi" w:hAnsiTheme="majorHAnsi"/>
          <w:color w:val="000000"/>
          <w:sz w:val="60"/>
          <w:szCs w:val="60"/>
        </w:rPr>
      </w:pPr>
    </w:p>
    <w:p w14:paraId="46B245A5" w14:textId="643977EC" w:rsidR="00861365" w:rsidRPr="003F734A" w:rsidRDefault="00CB384D" w:rsidP="004C653A">
      <w:pPr>
        <w:pStyle w:val="Heading3"/>
        <w:pBdr>
          <w:top w:val="nil"/>
          <w:left w:val="nil"/>
          <w:bottom w:val="nil"/>
          <w:right w:val="nil"/>
          <w:between w:val="nil"/>
        </w:pBdr>
        <w:ind w:left="345"/>
        <w:jc w:val="center"/>
        <w:rPr>
          <w:rFonts w:asciiTheme="majorHAnsi" w:hAnsiTheme="majorHAnsi"/>
          <w:sz w:val="48"/>
          <w:szCs w:val="48"/>
        </w:rPr>
      </w:pPr>
      <w:r>
        <w:rPr>
          <w:rFonts w:asciiTheme="majorHAnsi" w:hAnsiTheme="majorHAnsi"/>
          <w:sz w:val="48"/>
          <w:szCs w:val="48"/>
        </w:rPr>
        <w:t>March</w:t>
      </w:r>
      <w:r w:rsidR="002D481F">
        <w:rPr>
          <w:rFonts w:asciiTheme="majorHAnsi" w:hAnsiTheme="majorHAnsi"/>
          <w:sz w:val="48"/>
          <w:szCs w:val="48"/>
        </w:rPr>
        <w:t xml:space="preserve"> </w:t>
      </w:r>
      <w:r w:rsidR="001D34BB">
        <w:rPr>
          <w:rFonts w:asciiTheme="majorHAnsi" w:hAnsiTheme="majorHAnsi"/>
          <w:sz w:val="48"/>
          <w:szCs w:val="48"/>
        </w:rPr>
        <w:t>202</w:t>
      </w:r>
      <w:r w:rsidR="00C551FA">
        <w:rPr>
          <w:rFonts w:asciiTheme="majorHAnsi" w:hAnsiTheme="majorHAnsi"/>
          <w:sz w:val="48"/>
          <w:szCs w:val="48"/>
        </w:rPr>
        <w:t>6</w:t>
      </w:r>
      <w:r w:rsidR="008B407F" w:rsidRPr="003F734A">
        <w:rPr>
          <w:rFonts w:asciiTheme="majorHAnsi" w:hAnsiTheme="majorHAnsi"/>
          <w:sz w:val="48"/>
          <w:szCs w:val="48"/>
        </w:rPr>
        <w:t xml:space="preserve"> E</w:t>
      </w:r>
      <w:r w:rsidR="00CE791F">
        <w:rPr>
          <w:rFonts w:asciiTheme="majorHAnsi" w:hAnsiTheme="majorHAnsi"/>
          <w:sz w:val="48"/>
          <w:szCs w:val="48"/>
        </w:rPr>
        <w:t>AGLE</w:t>
      </w:r>
      <w:r w:rsidR="008B407F" w:rsidRPr="003F734A">
        <w:rPr>
          <w:rFonts w:asciiTheme="majorHAnsi" w:hAnsiTheme="majorHAnsi"/>
          <w:sz w:val="48"/>
          <w:szCs w:val="48"/>
        </w:rPr>
        <w:t xml:space="preserve"> Uganda</w:t>
      </w:r>
      <w:r w:rsidR="00CE791F">
        <w:rPr>
          <w:rFonts w:asciiTheme="majorHAnsi" w:hAnsiTheme="majorHAnsi"/>
          <w:sz w:val="48"/>
          <w:szCs w:val="48"/>
        </w:rPr>
        <w:t xml:space="preserve"> Activity</w:t>
      </w:r>
      <w:r w:rsidR="00861365" w:rsidRPr="003F734A">
        <w:rPr>
          <w:rFonts w:asciiTheme="majorHAnsi" w:hAnsiTheme="majorHAnsi"/>
          <w:sz w:val="48"/>
          <w:szCs w:val="48"/>
        </w:rPr>
        <w:t xml:space="preserve"> Report</w:t>
      </w:r>
    </w:p>
    <w:p w14:paraId="3F22A307" w14:textId="6119CFAA" w:rsidR="00037DE4" w:rsidRDefault="00861365" w:rsidP="00A32919">
      <w:pPr>
        <w:pStyle w:val="Heading3"/>
        <w:pBdr>
          <w:top w:val="nil"/>
          <w:left w:val="nil"/>
          <w:bottom w:val="nil"/>
          <w:right w:val="nil"/>
          <w:between w:val="nil"/>
        </w:pBdr>
        <w:ind w:left="0"/>
        <w:jc w:val="both"/>
        <w:rPr>
          <w:rFonts w:asciiTheme="majorHAnsi" w:hAnsiTheme="majorHAnsi"/>
          <w:sz w:val="48"/>
          <w:szCs w:val="48"/>
        </w:rPr>
      </w:pPr>
      <w:r w:rsidRPr="003F734A">
        <w:rPr>
          <w:rFonts w:asciiTheme="majorHAnsi" w:hAnsiTheme="majorHAnsi"/>
          <w:noProof/>
        </w:rPr>
        <w:drawing>
          <wp:inline distT="114300" distB="114300" distL="114300" distR="114300" wp14:anchorId="1215E925" wp14:editId="5447B82D">
            <wp:extent cx="5943600" cy="137712"/>
            <wp:effectExtent l="0" t="0" r="0" b="0"/>
            <wp:docPr id="2" name="image6.png" descr="línea horizontal"/>
            <wp:cNvGraphicFramePr/>
            <a:graphic xmlns:a="http://schemas.openxmlformats.org/drawingml/2006/main">
              <a:graphicData uri="http://schemas.openxmlformats.org/drawingml/2006/picture">
                <pic:pic xmlns:pic="http://schemas.openxmlformats.org/drawingml/2006/picture">
                  <pic:nvPicPr>
                    <pic:cNvPr id="0" name="image6.png" descr="línea horizontal"/>
                    <pic:cNvPicPr preferRelativeResize="0"/>
                  </pic:nvPicPr>
                  <pic:blipFill>
                    <a:blip r:embed="rId8"/>
                    <a:srcRect/>
                    <a:stretch>
                      <a:fillRect/>
                    </a:stretch>
                  </pic:blipFill>
                  <pic:spPr>
                    <a:xfrm>
                      <a:off x="0" y="0"/>
                      <a:ext cx="9257993" cy="214506"/>
                    </a:xfrm>
                    <a:prstGeom prst="rect">
                      <a:avLst/>
                    </a:prstGeom>
                    <a:ln/>
                  </pic:spPr>
                </pic:pic>
              </a:graphicData>
            </a:graphic>
          </wp:inline>
        </w:drawing>
      </w:r>
      <w:bookmarkStart w:id="0" w:name="_vydniszftb1n" w:colFirst="0" w:colLast="0"/>
      <w:bookmarkEnd w:id="0"/>
    </w:p>
    <w:p w14:paraId="65919829" w14:textId="77777777" w:rsidR="00156373" w:rsidRPr="00EF77E2" w:rsidRDefault="00156373" w:rsidP="008676CB">
      <w:pPr>
        <w:spacing w:line="276" w:lineRule="auto"/>
        <w:jc w:val="both"/>
        <w:rPr>
          <w:rFonts w:ascii="Tahoma" w:hAnsi="Tahoma" w:cs="Tahoma"/>
        </w:rPr>
      </w:pPr>
    </w:p>
    <w:p w14:paraId="04197133" w14:textId="75D4023C" w:rsidR="002E37E0" w:rsidRPr="00EF77E2" w:rsidRDefault="00414C31" w:rsidP="008676CB">
      <w:pPr>
        <w:pStyle w:val="ListParagraph"/>
        <w:numPr>
          <w:ilvl w:val="0"/>
          <w:numId w:val="1"/>
        </w:numPr>
        <w:spacing w:line="276" w:lineRule="auto"/>
        <w:jc w:val="both"/>
        <w:rPr>
          <w:rFonts w:ascii="Tahoma" w:hAnsi="Tahoma" w:cs="Tahoma"/>
          <w:b/>
          <w:sz w:val="24"/>
          <w:szCs w:val="24"/>
        </w:rPr>
      </w:pPr>
      <w:r w:rsidRPr="00EF77E2">
        <w:rPr>
          <w:rFonts w:ascii="Tahoma" w:hAnsi="Tahoma" w:cs="Tahoma"/>
          <w:b/>
          <w:sz w:val="24"/>
          <w:szCs w:val="24"/>
        </w:rPr>
        <w:t>INTRODUCTION</w:t>
      </w:r>
      <w:r w:rsidR="007B79C0">
        <w:rPr>
          <w:rFonts w:ascii="Tahoma" w:hAnsi="Tahoma" w:cs="Tahoma"/>
          <w:b/>
          <w:sz w:val="24"/>
          <w:szCs w:val="24"/>
        </w:rPr>
        <w:t xml:space="preserve">  </w:t>
      </w:r>
    </w:p>
    <w:p w14:paraId="52A08EBC" w14:textId="77777777" w:rsidR="00E96BE6" w:rsidRDefault="0020032A" w:rsidP="008676CB">
      <w:pPr>
        <w:pBdr>
          <w:top w:val="nil"/>
          <w:left w:val="nil"/>
          <w:bottom w:val="nil"/>
          <w:right w:val="nil"/>
          <w:between w:val="nil"/>
        </w:pBdr>
        <w:spacing w:line="276" w:lineRule="auto"/>
        <w:ind w:left="0"/>
        <w:jc w:val="both"/>
        <w:rPr>
          <w:rFonts w:ascii="Tahoma" w:hAnsi="Tahoma" w:cs="Tahoma"/>
          <w:sz w:val="24"/>
          <w:szCs w:val="24"/>
        </w:rPr>
      </w:pPr>
      <w:r w:rsidRPr="00EF77E2">
        <w:rPr>
          <w:rFonts w:ascii="Tahoma" w:hAnsi="Tahoma" w:cs="Tahoma"/>
          <w:sz w:val="24"/>
          <w:szCs w:val="24"/>
        </w:rPr>
        <w:t>The report her</w:t>
      </w:r>
      <w:r w:rsidR="00A66A16" w:rsidRPr="00EF77E2">
        <w:rPr>
          <w:rFonts w:ascii="Tahoma" w:hAnsi="Tahoma" w:cs="Tahoma"/>
          <w:sz w:val="24"/>
          <w:szCs w:val="24"/>
        </w:rPr>
        <w:t xml:space="preserve">ein </w:t>
      </w:r>
      <w:r w:rsidR="00E96BE6">
        <w:rPr>
          <w:rFonts w:ascii="Tahoma" w:hAnsi="Tahoma" w:cs="Tahoma"/>
          <w:sz w:val="24"/>
          <w:szCs w:val="24"/>
        </w:rPr>
        <w:t>highlights activities conducted by EAGLE Uganda for the period from</w:t>
      </w:r>
    </w:p>
    <w:p w14:paraId="3EDF3CBD" w14:textId="5138B562" w:rsidR="00020403" w:rsidRDefault="00A66A16" w:rsidP="008676CB">
      <w:pPr>
        <w:pBdr>
          <w:top w:val="nil"/>
          <w:left w:val="nil"/>
          <w:bottom w:val="nil"/>
          <w:right w:val="nil"/>
          <w:between w:val="nil"/>
        </w:pBdr>
        <w:spacing w:line="276" w:lineRule="auto"/>
        <w:ind w:left="0"/>
        <w:jc w:val="both"/>
        <w:rPr>
          <w:rFonts w:ascii="Tahoma" w:hAnsi="Tahoma" w:cs="Tahoma"/>
          <w:sz w:val="24"/>
          <w:szCs w:val="24"/>
        </w:rPr>
      </w:pPr>
      <w:r w:rsidRPr="00EF77E2">
        <w:rPr>
          <w:rFonts w:ascii="Tahoma" w:hAnsi="Tahoma" w:cs="Tahoma"/>
          <w:sz w:val="24"/>
          <w:szCs w:val="24"/>
        </w:rPr>
        <w:t xml:space="preserve"> 01st</w:t>
      </w:r>
      <w:r w:rsidR="005D6C40" w:rsidRPr="00EF77E2">
        <w:rPr>
          <w:rFonts w:ascii="Tahoma" w:hAnsi="Tahoma" w:cs="Tahoma"/>
          <w:sz w:val="24"/>
          <w:szCs w:val="24"/>
        </w:rPr>
        <w:t>–</w:t>
      </w:r>
      <w:r w:rsidR="00CB384D">
        <w:rPr>
          <w:rFonts w:ascii="Tahoma" w:hAnsi="Tahoma" w:cs="Tahoma"/>
          <w:sz w:val="24"/>
          <w:szCs w:val="24"/>
        </w:rPr>
        <w:t>31</w:t>
      </w:r>
      <w:r w:rsidR="00CB384D" w:rsidRPr="00CB384D">
        <w:rPr>
          <w:rFonts w:ascii="Tahoma" w:hAnsi="Tahoma" w:cs="Tahoma"/>
          <w:sz w:val="24"/>
          <w:szCs w:val="24"/>
          <w:vertAlign w:val="superscript"/>
        </w:rPr>
        <w:t>st</w:t>
      </w:r>
      <w:r w:rsidR="00CB384D">
        <w:rPr>
          <w:rFonts w:ascii="Tahoma" w:hAnsi="Tahoma" w:cs="Tahoma"/>
          <w:sz w:val="24"/>
          <w:szCs w:val="24"/>
        </w:rPr>
        <w:t xml:space="preserve"> March</w:t>
      </w:r>
      <w:r w:rsidR="00EC6D12">
        <w:rPr>
          <w:rFonts w:ascii="Tahoma" w:hAnsi="Tahoma" w:cs="Tahoma"/>
          <w:sz w:val="24"/>
          <w:szCs w:val="24"/>
        </w:rPr>
        <w:t xml:space="preserve"> </w:t>
      </w:r>
      <w:r w:rsidR="00E96BE6">
        <w:rPr>
          <w:rFonts w:ascii="Tahoma" w:hAnsi="Tahoma" w:cs="Tahoma"/>
          <w:sz w:val="24"/>
          <w:szCs w:val="24"/>
        </w:rPr>
        <w:t>202</w:t>
      </w:r>
      <w:r w:rsidR="00C551FA">
        <w:rPr>
          <w:rFonts w:ascii="Tahoma" w:hAnsi="Tahoma" w:cs="Tahoma"/>
          <w:sz w:val="24"/>
          <w:szCs w:val="24"/>
        </w:rPr>
        <w:t>6</w:t>
      </w:r>
      <w:r w:rsidR="00956987">
        <w:rPr>
          <w:rFonts w:ascii="Tahoma" w:hAnsi="Tahoma" w:cs="Tahoma"/>
          <w:sz w:val="24"/>
          <w:szCs w:val="24"/>
        </w:rPr>
        <w:t>.</w:t>
      </w:r>
    </w:p>
    <w:p w14:paraId="2198934D" w14:textId="49BBF2D9" w:rsidR="00350CE0" w:rsidRDefault="00EC2EDB" w:rsidP="008676CB">
      <w:pPr>
        <w:pBdr>
          <w:top w:val="nil"/>
          <w:left w:val="nil"/>
          <w:bottom w:val="nil"/>
          <w:right w:val="nil"/>
          <w:between w:val="nil"/>
        </w:pBdr>
        <w:spacing w:line="276" w:lineRule="auto"/>
        <w:ind w:left="0"/>
        <w:jc w:val="both"/>
        <w:rPr>
          <w:rFonts w:ascii="Tahoma" w:hAnsi="Tahoma" w:cs="Tahoma"/>
          <w:sz w:val="24"/>
          <w:szCs w:val="24"/>
        </w:rPr>
      </w:pPr>
      <w:r>
        <w:rPr>
          <w:rFonts w:ascii="Tahoma" w:hAnsi="Tahoma" w:cs="Tahoma"/>
          <w:sz w:val="24"/>
          <w:szCs w:val="24"/>
        </w:rPr>
        <w:t xml:space="preserve">The project focused </w:t>
      </w:r>
      <w:r w:rsidR="00350CE0">
        <w:rPr>
          <w:rFonts w:ascii="Tahoma" w:hAnsi="Tahoma" w:cs="Tahoma"/>
          <w:sz w:val="24"/>
          <w:szCs w:val="24"/>
        </w:rPr>
        <w:t xml:space="preserve">on </w:t>
      </w:r>
      <w:r w:rsidR="00C54AB5" w:rsidRPr="00EF77E2">
        <w:rPr>
          <w:rFonts w:ascii="Tahoma" w:hAnsi="Tahoma" w:cs="Tahoma"/>
          <w:sz w:val="24"/>
          <w:szCs w:val="24"/>
        </w:rPr>
        <w:t>deterring wildl</w:t>
      </w:r>
      <w:r w:rsidR="009B6EEE" w:rsidRPr="00EF77E2">
        <w:rPr>
          <w:rFonts w:ascii="Tahoma" w:hAnsi="Tahoma" w:cs="Tahoma"/>
          <w:sz w:val="24"/>
          <w:szCs w:val="24"/>
        </w:rPr>
        <w:t xml:space="preserve">ife </w:t>
      </w:r>
      <w:r w:rsidR="000B521F" w:rsidRPr="00EF77E2">
        <w:rPr>
          <w:rFonts w:ascii="Tahoma" w:hAnsi="Tahoma" w:cs="Tahoma"/>
          <w:sz w:val="24"/>
          <w:szCs w:val="24"/>
        </w:rPr>
        <w:t>crime</w:t>
      </w:r>
      <w:r w:rsidR="00A66A16" w:rsidRPr="00EF77E2">
        <w:rPr>
          <w:rFonts w:ascii="Tahoma" w:hAnsi="Tahoma" w:cs="Tahoma"/>
          <w:sz w:val="24"/>
          <w:szCs w:val="24"/>
        </w:rPr>
        <w:t xml:space="preserve"> </w:t>
      </w:r>
      <w:r w:rsidR="00350CE0">
        <w:rPr>
          <w:rFonts w:ascii="Tahoma" w:hAnsi="Tahoma" w:cs="Tahoma"/>
          <w:sz w:val="24"/>
          <w:szCs w:val="24"/>
        </w:rPr>
        <w:t>as it</w:t>
      </w:r>
      <w:r w:rsidR="00373035">
        <w:rPr>
          <w:rFonts w:ascii="Tahoma" w:hAnsi="Tahoma" w:cs="Tahoma"/>
          <w:sz w:val="24"/>
          <w:szCs w:val="24"/>
        </w:rPr>
        <w:t>’s</w:t>
      </w:r>
      <w:r w:rsidR="00350CE0">
        <w:rPr>
          <w:rFonts w:ascii="Tahoma" w:hAnsi="Tahoma" w:cs="Tahoma"/>
          <w:sz w:val="24"/>
          <w:szCs w:val="24"/>
        </w:rPr>
        <w:t xml:space="preserve"> core goal/objective</w:t>
      </w:r>
      <w:r w:rsidR="00A66A16" w:rsidRPr="00EF77E2">
        <w:rPr>
          <w:rFonts w:ascii="Tahoma" w:hAnsi="Tahoma" w:cs="Tahoma"/>
          <w:sz w:val="24"/>
          <w:szCs w:val="24"/>
        </w:rPr>
        <w:t>.</w:t>
      </w:r>
    </w:p>
    <w:p w14:paraId="40C9CDEF" w14:textId="77777777" w:rsidR="00E96BE6" w:rsidRDefault="00350CE0" w:rsidP="008676CB">
      <w:pPr>
        <w:pBdr>
          <w:top w:val="nil"/>
          <w:left w:val="nil"/>
          <w:bottom w:val="nil"/>
          <w:right w:val="nil"/>
          <w:between w:val="nil"/>
        </w:pBdr>
        <w:spacing w:line="276" w:lineRule="auto"/>
        <w:ind w:left="0"/>
        <w:jc w:val="both"/>
        <w:rPr>
          <w:rFonts w:ascii="Tahoma" w:hAnsi="Tahoma" w:cs="Tahoma"/>
          <w:sz w:val="24"/>
          <w:szCs w:val="24"/>
        </w:rPr>
      </w:pPr>
      <w:r>
        <w:rPr>
          <w:rFonts w:ascii="Tahoma" w:hAnsi="Tahoma" w:cs="Tahoma"/>
          <w:sz w:val="24"/>
          <w:szCs w:val="24"/>
        </w:rPr>
        <w:t xml:space="preserve">Activities carried out </w:t>
      </w:r>
      <w:r w:rsidR="00E96BE6">
        <w:rPr>
          <w:rFonts w:ascii="Tahoma" w:hAnsi="Tahoma" w:cs="Tahoma"/>
          <w:sz w:val="24"/>
          <w:szCs w:val="24"/>
        </w:rPr>
        <w:t>are in correspondence with the</w:t>
      </w:r>
      <w:r w:rsidR="007550D1">
        <w:rPr>
          <w:rFonts w:ascii="Tahoma" w:hAnsi="Tahoma" w:cs="Tahoma"/>
          <w:sz w:val="24"/>
          <w:szCs w:val="24"/>
        </w:rPr>
        <w:t xml:space="preserve"> respective</w:t>
      </w:r>
      <w:r>
        <w:rPr>
          <w:rFonts w:ascii="Tahoma" w:hAnsi="Tahoma" w:cs="Tahoma"/>
          <w:sz w:val="24"/>
          <w:szCs w:val="24"/>
        </w:rPr>
        <w:t xml:space="preserve"> operational departments </w:t>
      </w:r>
    </w:p>
    <w:p w14:paraId="690F109A" w14:textId="55E0933B" w:rsidR="009B6EEE" w:rsidRPr="00EF77E2" w:rsidRDefault="00E96BE6" w:rsidP="008676CB">
      <w:pPr>
        <w:pBdr>
          <w:top w:val="nil"/>
          <w:left w:val="nil"/>
          <w:bottom w:val="nil"/>
          <w:right w:val="nil"/>
          <w:between w:val="nil"/>
        </w:pBdr>
        <w:spacing w:line="276" w:lineRule="auto"/>
        <w:ind w:left="0"/>
        <w:jc w:val="both"/>
        <w:rPr>
          <w:rFonts w:ascii="Tahoma" w:hAnsi="Tahoma" w:cs="Tahoma"/>
          <w:sz w:val="24"/>
          <w:szCs w:val="24"/>
        </w:rPr>
      </w:pPr>
      <w:r>
        <w:rPr>
          <w:rFonts w:ascii="Tahoma" w:hAnsi="Tahoma" w:cs="Tahoma"/>
          <w:sz w:val="24"/>
          <w:szCs w:val="24"/>
        </w:rPr>
        <w:t>to include</w:t>
      </w:r>
      <w:r w:rsidR="00350CE0">
        <w:rPr>
          <w:rFonts w:ascii="Tahoma" w:hAnsi="Tahoma" w:cs="Tahoma"/>
          <w:sz w:val="24"/>
          <w:szCs w:val="24"/>
        </w:rPr>
        <w:t xml:space="preserve"> the Legal, investigations management and administrati</w:t>
      </w:r>
      <w:r w:rsidR="007550D1">
        <w:rPr>
          <w:rFonts w:ascii="Tahoma" w:hAnsi="Tahoma" w:cs="Tahoma"/>
          <w:sz w:val="24"/>
          <w:szCs w:val="24"/>
        </w:rPr>
        <w:t>on</w:t>
      </w:r>
      <w:r w:rsidR="00350CE0">
        <w:rPr>
          <w:rFonts w:ascii="Tahoma" w:hAnsi="Tahoma" w:cs="Tahoma"/>
          <w:sz w:val="24"/>
          <w:szCs w:val="24"/>
        </w:rPr>
        <w:t xml:space="preserve">. </w:t>
      </w:r>
    </w:p>
    <w:p w14:paraId="4B1F547A" w14:textId="124119C9" w:rsidR="000143CC" w:rsidRDefault="00020403" w:rsidP="008676CB">
      <w:pPr>
        <w:shd w:val="clear" w:color="auto" w:fill="FFFFFF"/>
        <w:spacing w:before="100" w:beforeAutospacing="1" w:after="100" w:afterAutospacing="1" w:line="276" w:lineRule="auto"/>
        <w:ind w:left="0"/>
        <w:jc w:val="both"/>
        <w:rPr>
          <w:rFonts w:ascii="Tahoma" w:hAnsi="Tahoma" w:cs="Tahoma"/>
          <w:sz w:val="24"/>
          <w:szCs w:val="24"/>
        </w:rPr>
      </w:pPr>
      <w:r>
        <w:rPr>
          <w:rFonts w:ascii="Tahoma" w:hAnsi="Tahoma" w:cs="Tahoma"/>
          <w:sz w:val="24"/>
          <w:szCs w:val="24"/>
        </w:rPr>
        <w:t xml:space="preserve">The project’s interests are in staffing dynamic, proactive, flexible and aggressive team </w:t>
      </w:r>
    </w:p>
    <w:p w14:paraId="0429BA9B" w14:textId="32C7FDF4" w:rsidR="00BA3034" w:rsidRDefault="00020403" w:rsidP="008676CB">
      <w:pPr>
        <w:shd w:val="clear" w:color="auto" w:fill="FFFFFF"/>
        <w:spacing w:before="100" w:beforeAutospacing="1" w:after="100" w:afterAutospacing="1" w:line="276" w:lineRule="auto"/>
        <w:ind w:left="0"/>
        <w:jc w:val="both"/>
        <w:rPr>
          <w:rFonts w:ascii="Tahoma" w:hAnsi="Tahoma" w:cs="Tahoma"/>
          <w:sz w:val="24"/>
          <w:szCs w:val="24"/>
        </w:rPr>
      </w:pPr>
      <w:r>
        <w:rPr>
          <w:rFonts w:ascii="Tahoma" w:hAnsi="Tahoma" w:cs="Tahoma"/>
          <w:sz w:val="24"/>
          <w:szCs w:val="24"/>
        </w:rPr>
        <w:t>players for visible results regardless of numbers</w:t>
      </w:r>
      <w:r w:rsidR="00E96BE6">
        <w:rPr>
          <w:rFonts w:ascii="Tahoma" w:hAnsi="Tahoma" w:cs="Tahoma"/>
          <w:sz w:val="24"/>
          <w:szCs w:val="24"/>
        </w:rPr>
        <w:t>.</w:t>
      </w:r>
    </w:p>
    <w:p w14:paraId="22C3E829" w14:textId="77777777" w:rsidR="0092142C" w:rsidRPr="00EF77E2" w:rsidRDefault="0092142C" w:rsidP="008676CB">
      <w:pPr>
        <w:pBdr>
          <w:top w:val="nil"/>
          <w:left w:val="nil"/>
          <w:bottom w:val="nil"/>
          <w:right w:val="nil"/>
          <w:between w:val="nil"/>
        </w:pBdr>
        <w:spacing w:line="276" w:lineRule="auto"/>
        <w:ind w:left="0"/>
        <w:jc w:val="both"/>
        <w:rPr>
          <w:rFonts w:ascii="Tahoma" w:hAnsi="Tahoma" w:cs="Tahoma"/>
          <w:sz w:val="24"/>
          <w:szCs w:val="24"/>
        </w:rPr>
      </w:pPr>
    </w:p>
    <w:p w14:paraId="44EBA9A8" w14:textId="6A5BEEB8" w:rsidR="002E37E0" w:rsidRPr="00EF77E2" w:rsidRDefault="000025B5" w:rsidP="008676CB">
      <w:pPr>
        <w:pStyle w:val="ListParagraph"/>
        <w:numPr>
          <w:ilvl w:val="0"/>
          <w:numId w:val="1"/>
        </w:numPr>
        <w:pBdr>
          <w:top w:val="nil"/>
          <w:left w:val="nil"/>
          <w:bottom w:val="nil"/>
          <w:right w:val="nil"/>
          <w:between w:val="nil"/>
        </w:pBdr>
        <w:spacing w:line="276" w:lineRule="auto"/>
        <w:jc w:val="both"/>
        <w:rPr>
          <w:rFonts w:ascii="Tahoma" w:hAnsi="Tahoma" w:cs="Tahoma"/>
          <w:b/>
          <w:sz w:val="24"/>
          <w:szCs w:val="24"/>
        </w:rPr>
      </w:pPr>
      <w:r w:rsidRPr="00EF77E2">
        <w:rPr>
          <w:rFonts w:ascii="Tahoma" w:hAnsi="Tahoma" w:cs="Tahoma"/>
          <w:b/>
          <w:sz w:val="24"/>
          <w:szCs w:val="24"/>
        </w:rPr>
        <w:t>IN</w:t>
      </w:r>
      <w:r w:rsidR="002E37E0" w:rsidRPr="00EF77E2">
        <w:rPr>
          <w:rFonts w:ascii="Tahoma" w:hAnsi="Tahoma" w:cs="Tahoma"/>
          <w:b/>
          <w:sz w:val="24"/>
          <w:szCs w:val="24"/>
        </w:rPr>
        <w:t>VESTIGATIONS</w:t>
      </w:r>
    </w:p>
    <w:p w14:paraId="37A1E95B" w14:textId="56D4FEBA" w:rsidR="0050373D" w:rsidRDefault="00FC1D31" w:rsidP="008676CB">
      <w:pPr>
        <w:spacing w:line="276" w:lineRule="auto"/>
        <w:ind w:left="0"/>
        <w:jc w:val="both"/>
        <w:rPr>
          <w:rFonts w:ascii="Tahoma" w:hAnsi="Tahoma" w:cs="Tahoma"/>
          <w:sz w:val="24"/>
          <w:szCs w:val="24"/>
          <w:lang w:val="en-GB"/>
        </w:rPr>
      </w:pPr>
      <w:r>
        <w:rPr>
          <w:rFonts w:ascii="Tahoma" w:hAnsi="Tahoma" w:cs="Tahoma"/>
          <w:sz w:val="24"/>
          <w:szCs w:val="24"/>
          <w:lang w:val="en-GB"/>
        </w:rPr>
        <w:t xml:space="preserve">EAGLE Uganda scope for investigations </w:t>
      </w:r>
      <w:r w:rsidR="00E96BE6">
        <w:rPr>
          <w:rFonts w:ascii="Tahoma" w:hAnsi="Tahoma" w:cs="Tahoma"/>
          <w:sz w:val="24"/>
          <w:szCs w:val="24"/>
          <w:lang w:val="en-GB"/>
        </w:rPr>
        <w:t>for the month</w:t>
      </w:r>
      <w:r w:rsidR="009E0394">
        <w:rPr>
          <w:rFonts w:ascii="Tahoma" w:hAnsi="Tahoma" w:cs="Tahoma"/>
          <w:sz w:val="24"/>
          <w:szCs w:val="24"/>
          <w:lang w:val="en-GB"/>
        </w:rPr>
        <w:t xml:space="preserve"> of </w:t>
      </w:r>
      <w:r w:rsidR="00CB384D">
        <w:rPr>
          <w:rFonts w:ascii="Tahoma" w:hAnsi="Tahoma" w:cs="Tahoma"/>
          <w:sz w:val="24"/>
          <w:szCs w:val="24"/>
          <w:lang w:val="en-GB"/>
        </w:rPr>
        <w:t>March</w:t>
      </w:r>
      <w:r w:rsidR="00E96BE6">
        <w:rPr>
          <w:rFonts w:ascii="Tahoma" w:hAnsi="Tahoma" w:cs="Tahoma"/>
          <w:sz w:val="24"/>
          <w:szCs w:val="24"/>
          <w:lang w:val="en-GB"/>
        </w:rPr>
        <w:t xml:space="preserve"> covered </w:t>
      </w:r>
      <w:r w:rsidR="00442556">
        <w:rPr>
          <w:rFonts w:ascii="Tahoma" w:hAnsi="Tahoma" w:cs="Tahoma"/>
          <w:sz w:val="24"/>
          <w:szCs w:val="24"/>
          <w:lang w:val="en-GB"/>
        </w:rPr>
        <w:t>different</w:t>
      </w:r>
      <w:r w:rsidR="00E96BE6">
        <w:rPr>
          <w:rFonts w:ascii="Tahoma" w:hAnsi="Tahoma" w:cs="Tahoma"/>
          <w:sz w:val="24"/>
          <w:szCs w:val="24"/>
          <w:lang w:val="en-GB"/>
        </w:rPr>
        <w:t xml:space="preserve"> </w:t>
      </w:r>
    </w:p>
    <w:p w14:paraId="5F640989" w14:textId="08B234D8" w:rsidR="000143CC" w:rsidRDefault="00E96BE6" w:rsidP="008676CB">
      <w:pPr>
        <w:spacing w:line="276" w:lineRule="auto"/>
        <w:ind w:left="0"/>
        <w:jc w:val="both"/>
        <w:rPr>
          <w:rFonts w:ascii="Tahoma" w:hAnsi="Tahoma" w:cs="Tahoma"/>
          <w:sz w:val="24"/>
          <w:szCs w:val="24"/>
          <w:lang w:val="en-GB"/>
        </w:rPr>
      </w:pPr>
      <w:r>
        <w:rPr>
          <w:rFonts w:ascii="Tahoma" w:hAnsi="Tahoma" w:cs="Tahoma"/>
          <w:sz w:val="24"/>
          <w:szCs w:val="24"/>
          <w:lang w:val="en-GB"/>
        </w:rPr>
        <w:t>regions and districts without limiting investigations to the Central Business District.</w:t>
      </w:r>
      <w:r w:rsidR="00FC1D31">
        <w:rPr>
          <w:rFonts w:ascii="Tahoma" w:hAnsi="Tahoma" w:cs="Tahoma"/>
          <w:sz w:val="24"/>
          <w:szCs w:val="24"/>
          <w:lang w:val="en-GB"/>
        </w:rPr>
        <w:t xml:space="preserve"> </w:t>
      </w:r>
    </w:p>
    <w:p w14:paraId="0E831159" w14:textId="77777777" w:rsidR="00E96BE6" w:rsidRDefault="00E96BE6" w:rsidP="008676CB">
      <w:pPr>
        <w:spacing w:line="276" w:lineRule="auto"/>
        <w:ind w:left="0"/>
        <w:jc w:val="both"/>
        <w:rPr>
          <w:rFonts w:ascii="Tahoma" w:hAnsi="Tahoma" w:cs="Tahoma"/>
          <w:sz w:val="24"/>
          <w:szCs w:val="24"/>
          <w:lang w:val="en-GB"/>
        </w:rPr>
      </w:pPr>
      <w:r>
        <w:rPr>
          <w:rFonts w:ascii="Tahoma" w:hAnsi="Tahoma" w:cs="Tahoma"/>
          <w:sz w:val="24"/>
          <w:szCs w:val="24"/>
          <w:lang w:val="en-GB"/>
        </w:rPr>
        <w:t>I</w:t>
      </w:r>
      <w:r w:rsidR="00FC1D31">
        <w:rPr>
          <w:rFonts w:ascii="Tahoma" w:hAnsi="Tahoma" w:cs="Tahoma"/>
          <w:sz w:val="24"/>
          <w:szCs w:val="24"/>
          <w:lang w:val="en-GB"/>
        </w:rPr>
        <w:t xml:space="preserve">n </w:t>
      </w:r>
      <w:r>
        <w:rPr>
          <w:rFonts w:ascii="Tahoma" w:hAnsi="Tahoma" w:cs="Tahoma"/>
          <w:sz w:val="24"/>
          <w:szCs w:val="24"/>
          <w:lang w:val="en-GB"/>
        </w:rPr>
        <w:t>the effort to accomplish</w:t>
      </w:r>
      <w:r w:rsidR="00FC1D31">
        <w:rPr>
          <w:rFonts w:ascii="Tahoma" w:hAnsi="Tahoma" w:cs="Tahoma"/>
          <w:sz w:val="24"/>
          <w:szCs w:val="24"/>
          <w:lang w:val="en-GB"/>
        </w:rPr>
        <w:t xml:space="preserve"> </w:t>
      </w:r>
      <w:r>
        <w:rPr>
          <w:rFonts w:ascii="Tahoma" w:hAnsi="Tahoma" w:cs="Tahoma"/>
          <w:sz w:val="24"/>
          <w:szCs w:val="24"/>
          <w:lang w:val="en-GB"/>
        </w:rPr>
        <w:t xml:space="preserve">the </w:t>
      </w:r>
      <w:r w:rsidR="00FC1D31">
        <w:rPr>
          <w:rFonts w:ascii="Tahoma" w:hAnsi="Tahoma" w:cs="Tahoma"/>
          <w:sz w:val="24"/>
          <w:szCs w:val="24"/>
          <w:lang w:val="en-GB"/>
        </w:rPr>
        <w:t>mandate</w:t>
      </w:r>
      <w:r>
        <w:rPr>
          <w:rFonts w:ascii="Tahoma" w:hAnsi="Tahoma" w:cs="Tahoma"/>
          <w:sz w:val="24"/>
          <w:szCs w:val="24"/>
          <w:lang w:val="en-GB"/>
        </w:rPr>
        <w:t xml:space="preserve"> at hand, s</w:t>
      </w:r>
      <w:r w:rsidR="00FC1D31">
        <w:rPr>
          <w:rFonts w:ascii="Tahoma" w:hAnsi="Tahoma" w:cs="Tahoma"/>
          <w:sz w:val="24"/>
          <w:szCs w:val="24"/>
          <w:lang w:val="en-GB"/>
        </w:rPr>
        <w:t xml:space="preserve">everal missions where conducted within </w:t>
      </w:r>
    </w:p>
    <w:p w14:paraId="3164778E" w14:textId="77777777" w:rsidR="00184FFA" w:rsidRDefault="00FC1D31" w:rsidP="008676CB">
      <w:pPr>
        <w:spacing w:line="276" w:lineRule="auto"/>
        <w:ind w:left="0"/>
        <w:jc w:val="both"/>
        <w:rPr>
          <w:rFonts w:ascii="Tahoma" w:hAnsi="Tahoma" w:cs="Tahoma"/>
          <w:sz w:val="24"/>
          <w:szCs w:val="24"/>
          <w:lang w:val="en-GB"/>
        </w:rPr>
      </w:pPr>
      <w:r>
        <w:rPr>
          <w:rFonts w:ascii="Tahoma" w:hAnsi="Tahoma" w:cs="Tahoma"/>
          <w:sz w:val="24"/>
          <w:szCs w:val="24"/>
          <w:lang w:val="en-GB"/>
        </w:rPr>
        <w:t>Kampala</w:t>
      </w:r>
      <w:r w:rsidR="00164182">
        <w:rPr>
          <w:rFonts w:ascii="Tahoma" w:hAnsi="Tahoma" w:cs="Tahoma"/>
          <w:sz w:val="24"/>
          <w:szCs w:val="24"/>
          <w:lang w:val="en-GB"/>
        </w:rPr>
        <w:t>, north western and northern regions like</w:t>
      </w:r>
      <w:r w:rsidR="002D481F">
        <w:rPr>
          <w:rFonts w:ascii="Tahoma" w:hAnsi="Tahoma" w:cs="Tahoma"/>
          <w:sz w:val="24"/>
          <w:szCs w:val="24"/>
          <w:lang w:val="en-GB"/>
        </w:rPr>
        <w:t xml:space="preserve"> </w:t>
      </w:r>
      <w:r w:rsidR="00CB384D">
        <w:rPr>
          <w:rFonts w:ascii="Tahoma" w:hAnsi="Tahoma" w:cs="Tahoma"/>
          <w:sz w:val="24"/>
          <w:szCs w:val="24"/>
          <w:lang w:val="en-GB"/>
        </w:rPr>
        <w:t xml:space="preserve">Agung, </w:t>
      </w:r>
      <w:proofErr w:type="spellStart"/>
      <w:r w:rsidR="00CB384D">
        <w:rPr>
          <w:rFonts w:ascii="Tahoma" w:hAnsi="Tahoma" w:cs="Tahoma"/>
          <w:sz w:val="24"/>
          <w:szCs w:val="24"/>
          <w:lang w:val="en-GB"/>
        </w:rPr>
        <w:t>Olwiyo,Purongo,Karuma</w:t>
      </w:r>
      <w:proofErr w:type="spellEnd"/>
      <w:r w:rsidR="002D481F">
        <w:rPr>
          <w:rFonts w:ascii="Tahoma" w:hAnsi="Tahoma" w:cs="Tahoma"/>
          <w:sz w:val="24"/>
          <w:szCs w:val="24"/>
          <w:lang w:val="en-GB"/>
        </w:rPr>
        <w:t>,</w:t>
      </w:r>
      <w:r w:rsidR="00CB384D">
        <w:rPr>
          <w:rFonts w:ascii="Tahoma" w:hAnsi="Tahoma" w:cs="Tahoma"/>
          <w:sz w:val="24"/>
          <w:szCs w:val="24"/>
          <w:lang w:val="en-GB"/>
        </w:rPr>
        <w:t xml:space="preserve"> </w:t>
      </w:r>
    </w:p>
    <w:p w14:paraId="444106F2" w14:textId="7A768F4D" w:rsidR="00EC08C5" w:rsidRDefault="00CB384D" w:rsidP="008676CB">
      <w:pPr>
        <w:spacing w:line="276" w:lineRule="auto"/>
        <w:ind w:left="0"/>
        <w:jc w:val="both"/>
        <w:rPr>
          <w:rFonts w:ascii="Tahoma" w:hAnsi="Tahoma" w:cs="Tahoma"/>
          <w:sz w:val="24"/>
          <w:szCs w:val="24"/>
          <w:lang w:val="en-GB"/>
        </w:rPr>
      </w:pPr>
      <w:proofErr w:type="spellStart"/>
      <w:r>
        <w:rPr>
          <w:rFonts w:ascii="Tahoma" w:hAnsi="Tahoma" w:cs="Tahoma"/>
          <w:sz w:val="24"/>
          <w:szCs w:val="24"/>
          <w:lang w:val="en-GB"/>
        </w:rPr>
        <w:t>Bweyale</w:t>
      </w:r>
      <w:proofErr w:type="spellEnd"/>
      <w:r>
        <w:rPr>
          <w:rFonts w:ascii="Tahoma" w:hAnsi="Tahoma" w:cs="Tahoma"/>
          <w:sz w:val="24"/>
          <w:szCs w:val="24"/>
          <w:lang w:val="en-GB"/>
        </w:rPr>
        <w:t xml:space="preserve">, Hoima, </w:t>
      </w:r>
      <w:r w:rsidR="00164182">
        <w:rPr>
          <w:rFonts w:ascii="Tahoma" w:hAnsi="Tahoma" w:cs="Tahoma"/>
          <w:sz w:val="24"/>
          <w:szCs w:val="24"/>
          <w:lang w:val="en-GB"/>
        </w:rPr>
        <w:t xml:space="preserve">Sese, Katabi, </w:t>
      </w:r>
      <w:proofErr w:type="spellStart"/>
      <w:r w:rsidR="00164182">
        <w:rPr>
          <w:rFonts w:ascii="Tahoma" w:hAnsi="Tahoma" w:cs="Tahoma"/>
          <w:sz w:val="24"/>
          <w:szCs w:val="24"/>
          <w:lang w:val="en-GB"/>
        </w:rPr>
        <w:t>Kitoro</w:t>
      </w:r>
      <w:proofErr w:type="spellEnd"/>
      <w:r w:rsidR="00164182">
        <w:rPr>
          <w:rFonts w:ascii="Tahoma" w:hAnsi="Tahoma" w:cs="Tahoma"/>
          <w:sz w:val="24"/>
          <w:szCs w:val="24"/>
          <w:lang w:val="en-GB"/>
        </w:rPr>
        <w:t xml:space="preserve">, </w:t>
      </w:r>
      <w:proofErr w:type="spellStart"/>
      <w:r w:rsidR="00164182">
        <w:rPr>
          <w:rFonts w:ascii="Tahoma" w:hAnsi="Tahoma" w:cs="Tahoma"/>
          <w:sz w:val="24"/>
          <w:szCs w:val="24"/>
          <w:lang w:val="en-GB"/>
        </w:rPr>
        <w:t>Entebbe,Namugongo</w:t>
      </w:r>
      <w:proofErr w:type="spellEnd"/>
      <w:r w:rsidR="00164182">
        <w:rPr>
          <w:rFonts w:ascii="Tahoma" w:hAnsi="Tahoma" w:cs="Tahoma"/>
          <w:sz w:val="24"/>
          <w:szCs w:val="24"/>
          <w:lang w:val="en-GB"/>
        </w:rPr>
        <w:t>, Kito among several others.</w:t>
      </w:r>
    </w:p>
    <w:p w14:paraId="7CF9A3A1" w14:textId="77777777" w:rsidR="00093C11" w:rsidRDefault="00093C11" w:rsidP="008676CB">
      <w:pPr>
        <w:spacing w:line="276" w:lineRule="auto"/>
        <w:ind w:left="0"/>
        <w:jc w:val="both"/>
        <w:rPr>
          <w:rFonts w:ascii="Tahoma" w:hAnsi="Tahoma" w:cs="Tahoma"/>
          <w:sz w:val="24"/>
          <w:szCs w:val="24"/>
          <w:lang w:val="en-GB"/>
        </w:rPr>
      </w:pPr>
    </w:p>
    <w:p w14:paraId="2B172A5B" w14:textId="77777777" w:rsidR="00491533" w:rsidRDefault="00491533" w:rsidP="008676CB">
      <w:pPr>
        <w:spacing w:line="276" w:lineRule="auto"/>
        <w:ind w:left="0"/>
        <w:jc w:val="both"/>
        <w:rPr>
          <w:rFonts w:ascii="Tahoma" w:hAnsi="Tahoma" w:cs="Tahoma"/>
          <w:sz w:val="24"/>
          <w:szCs w:val="24"/>
          <w:lang w:val="en-GB"/>
        </w:rPr>
      </w:pPr>
    </w:p>
    <w:p w14:paraId="522F14DD" w14:textId="77777777" w:rsidR="002D481F" w:rsidRPr="00EF77E2" w:rsidRDefault="002D481F" w:rsidP="008676CB">
      <w:pPr>
        <w:spacing w:line="276" w:lineRule="auto"/>
        <w:ind w:left="0"/>
        <w:jc w:val="both"/>
        <w:rPr>
          <w:rFonts w:ascii="Tahoma" w:hAnsi="Tahoma" w:cs="Tahoma"/>
          <w:sz w:val="24"/>
          <w:szCs w:val="24"/>
          <w:lang w:val="en-GB"/>
        </w:rPr>
      </w:pPr>
    </w:p>
    <w:tbl>
      <w:tblPr>
        <w:tblStyle w:val="TableGrid"/>
        <w:tblW w:w="0" w:type="auto"/>
        <w:jc w:val="center"/>
        <w:tblLook w:val="04A0" w:firstRow="1" w:lastRow="0" w:firstColumn="1" w:lastColumn="0" w:noHBand="0" w:noVBand="1"/>
      </w:tblPr>
      <w:tblGrid>
        <w:gridCol w:w="2337"/>
        <w:gridCol w:w="2337"/>
        <w:gridCol w:w="2338"/>
      </w:tblGrid>
      <w:tr w:rsidR="0041231F" w:rsidRPr="00EF77E2" w14:paraId="56E28181" w14:textId="77777777" w:rsidTr="004C653A">
        <w:trPr>
          <w:jc w:val="center"/>
        </w:trPr>
        <w:tc>
          <w:tcPr>
            <w:tcW w:w="7012" w:type="dxa"/>
            <w:gridSpan w:val="3"/>
            <w:shd w:val="clear" w:color="auto" w:fill="B8CCE4" w:themeFill="accent1" w:themeFillTint="66"/>
            <w:vAlign w:val="center"/>
          </w:tcPr>
          <w:p w14:paraId="2C5A5BF9" w14:textId="3A8B8579"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rPr>
              <w:t>INVESTIGATION INDICATORS</w:t>
            </w:r>
          </w:p>
        </w:tc>
      </w:tr>
      <w:tr w:rsidR="0041231F" w:rsidRPr="00EF77E2" w14:paraId="1554D6AD" w14:textId="77777777" w:rsidTr="00B17B7D">
        <w:trPr>
          <w:trHeight w:val="940"/>
          <w:jc w:val="center"/>
        </w:trPr>
        <w:tc>
          <w:tcPr>
            <w:tcW w:w="2337" w:type="dxa"/>
            <w:shd w:val="clear" w:color="auto" w:fill="B8CCE4" w:themeFill="accent1" w:themeFillTint="66"/>
            <w:vAlign w:val="center"/>
          </w:tcPr>
          <w:p w14:paraId="5DB15BC9" w14:textId="5874CAF0" w:rsidR="0041231F" w:rsidRPr="00EF77E2" w:rsidRDefault="0041231F" w:rsidP="008676CB">
            <w:pPr>
              <w:spacing w:line="276" w:lineRule="auto"/>
              <w:ind w:left="0"/>
              <w:jc w:val="both"/>
              <w:rPr>
                <w:rFonts w:ascii="Tahoma" w:hAnsi="Tahoma" w:cs="Tahoma"/>
                <w:b/>
                <w:sz w:val="24"/>
                <w:szCs w:val="24"/>
              </w:rPr>
            </w:pPr>
            <w:r w:rsidRPr="00EF77E2">
              <w:rPr>
                <w:rFonts w:ascii="Tahoma" w:hAnsi="Tahoma" w:cs="Tahoma"/>
                <w:b/>
                <w:sz w:val="24"/>
                <w:szCs w:val="24"/>
              </w:rPr>
              <w:t># of</w:t>
            </w:r>
            <w:r w:rsidR="000A2BA1" w:rsidRPr="00EF77E2">
              <w:rPr>
                <w:rFonts w:ascii="Tahoma" w:hAnsi="Tahoma" w:cs="Tahoma"/>
                <w:b/>
                <w:sz w:val="24"/>
                <w:szCs w:val="24"/>
              </w:rPr>
              <w:t xml:space="preserve"> </w:t>
            </w:r>
            <w:r w:rsidRPr="00EF77E2">
              <w:rPr>
                <w:rFonts w:ascii="Tahoma" w:hAnsi="Tahoma" w:cs="Tahoma"/>
                <w:b/>
                <w:sz w:val="24"/>
                <w:szCs w:val="24"/>
              </w:rPr>
              <w:t>investigations</w:t>
            </w:r>
          </w:p>
        </w:tc>
        <w:tc>
          <w:tcPr>
            <w:tcW w:w="2337" w:type="dxa"/>
            <w:shd w:val="clear" w:color="auto" w:fill="B8CCE4" w:themeFill="accent1" w:themeFillTint="66"/>
            <w:vAlign w:val="center"/>
          </w:tcPr>
          <w:p w14:paraId="781B1591" w14:textId="57E31576"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investigations that lead to operations</w:t>
            </w:r>
          </w:p>
        </w:tc>
        <w:tc>
          <w:tcPr>
            <w:tcW w:w="2338" w:type="dxa"/>
            <w:shd w:val="clear" w:color="auto" w:fill="B8CCE4" w:themeFill="accent1" w:themeFillTint="66"/>
            <w:vAlign w:val="center"/>
          </w:tcPr>
          <w:p w14:paraId="42175CED" w14:textId="5D089606" w:rsidR="0041231F" w:rsidRPr="00EF77E2" w:rsidRDefault="0041231F" w:rsidP="008676CB">
            <w:pPr>
              <w:spacing w:line="276" w:lineRule="auto"/>
              <w:ind w:left="0"/>
              <w:jc w:val="both"/>
              <w:rPr>
                <w:rFonts w:ascii="Tahoma" w:hAnsi="Tahoma" w:cs="Tahoma"/>
                <w:b/>
                <w:sz w:val="24"/>
                <w:szCs w:val="24"/>
                <w:lang w:val="en-GB"/>
              </w:rPr>
            </w:pPr>
          </w:p>
        </w:tc>
      </w:tr>
      <w:tr w:rsidR="0041231F" w:rsidRPr="00EF77E2" w14:paraId="5974DEB7" w14:textId="77777777" w:rsidTr="007859DD">
        <w:trPr>
          <w:trHeight w:val="255"/>
          <w:jc w:val="center"/>
        </w:trPr>
        <w:tc>
          <w:tcPr>
            <w:tcW w:w="2337" w:type="dxa"/>
          </w:tcPr>
          <w:p w14:paraId="4A8F063B" w14:textId="64C24280" w:rsidR="0041231F" w:rsidRPr="00EF77E2" w:rsidRDefault="00184FF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13</w:t>
            </w:r>
          </w:p>
        </w:tc>
        <w:tc>
          <w:tcPr>
            <w:tcW w:w="2337" w:type="dxa"/>
          </w:tcPr>
          <w:p w14:paraId="6BEEF380" w14:textId="6422996C" w:rsidR="0041231F" w:rsidRPr="00EF77E2" w:rsidRDefault="009B754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c>
          <w:tcPr>
            <w:tcW w:w="2338" w:type="dxa"/>
          </w:tcPr>
          <w:p w14:paraId="49006F2F" w14:textId="47A324FF" w:rsidR="0041231F" w:rsidRPr="00EF77E2" w:rsidRDefault="0041231F" w:rsidP="008676CB">
            <w:pPr>
              <w:spacing w:line="276" w:lineRule="auto"/>
              <w:ind w:left="0"/>
              <w:jc w:val="both"/>
              <w:rPr>
                <w:rFonts w:ascii="Tahoma" w:hAnsi="Tahoma" w:cs="Tahoma"/>
                <w:b/>
                <w:sz w:val="24"/>
                <w:szCs w:val="24"/>
                <w:lang w:val="en-GB"/>
              </w:rPr>
            </w:pPr>
          </w:p>
        </w:tc>
      </w:tr>
    </w:tbl>
    <w:p w14:paraId="51458534" w14:textId="531A229D" w:rsidR="00F135E2" w:rsidRPr="00EF77E2" w:rsidRDefault="00F135E2" w:rsidP="008676CB">
      <w:pPr>
        <w:spacing w:line="276" w:lineRule="auto"/>
        <w:ind w:left="0"/>
        <w:jc w:val="both"/>
        <w:rPr>
          <w:rFonts w:ascii="Tahoma" w:hAnsi="Tahoma" w:cs="Tahoma"/>
          <w:b/>
          <w:sz w:val="24"/>
          <w:szCs w:val="24"/>
          <w:lang w:val="en-GB"/>
        </w:rPr>
      </w:pPr>
    </w:p>
    <w:p w14:paraId="4A36B823" w14:textId="3D94FF1E" w:rsidR="002E37E0" w:rsidRPr="00EF77E2" w:rsidRDefault="002E37E0" w:rsidP="008676CB">
      <w:pPr>
        <w:pStyle w:val="ListParagraph"/>
        <w:numPr>
          <w:ilvl w:val="0"/>
          <w:numId w:val="1"/>
        </w:numPr>
        <w:spacing w:line="276" w:lineRule="auto"/>
        <w:jc w:val="both"/>
        <w:rPr>
          <w:rFonts w:ascii="Tahoma" w:hAnsi="Tahoma" w:cs="Tahoma"/>
          <w:b/>
          <w:sz w:val="24"/>
          <w:szCs w:val="24"/>
          <w:lang w:val="en-GB"/>
        </w:rPr>
      </w:pPr>
      <w:r w:rsidRPr="00EF77E2">
        <w:rPr>
          <w:rFonts w:ascii="Tahoma" w:hAnsi="Tahoma" w:cs="Tahoma"/>
          <w:b/>
          <w:sz w:val="24"/>
          <w:szCs w:val="24"/>
          <w:lang w:val="en-GB"/>
        </w:rPr>
        <w:t>OPERATIONS</w:t>
      </w:r>
    </w:p>
    <w:p w14:paraId="61094F3C" w14:textId="60A0778D" w:rsidR="00883330" w:rsidRPr="00EF77E2" w:rsidRDefault="00EC2EDB" w:rsidP="008676CB">
      <w:pPr>
        <w:shd w:val="clear" w:color="auto" w:fill="FFFFFF"/>
        <w:spacing w:before="100" w:beforeAutospacing="1" w:after="100" w:afterAutospacing="1" w:line="276" w:lineRule="auto"/>
        <w:ind w:left="0"/>
        <w:jc w:val="both"/>
        <w:rPr>
          <w:rFonts w:ascii="Tahoma" w:eastAsia="Times New Roman" w:hAnsi="Tahoma" w:cs="Tahoma"/>
          <w:color w:val="1D2228"/>
          <w:sz w:val="24"/>
          <w:szCs w:val="24"/>
        </w:rPr>
      </w:pPr>
      <w:r>
        <w:rPr>
          <w:rFonts w:ascii="Tahoma" w:eastAsia="Times New Roman" w:hAnsi="Tahoma" w:cs="Tahoma"/>
          <w:color w:val="1D2228"/>
          <w:sz w:val="24"/>
          <w:szCs w:val="24"/>
        </w:rPr>
        <w:t xml:space="preserve">No operations registered for the </w:t>
      </w:r>
      <w:r w:rsidR="004A2585">
        <w:rPr>
          <w:rFonts w:ascii="Tahoma" w:eastAsia="Times New Roman" w:hAnsi="Tahoma" w:cs="Tahoma"/>
          <w:color w:val="1D2228"/>
          <w:sz w:val="24"/>
          <w:szCs w:val="24"/>
        </w:rPr>
        <w:t>September</w:t>
      </w:r>
      <w:r>
        <w:rPr>
          <w:rFonts w:ascii="Tahoma" w:eastAsia="Times New Roman" w:hAnsi="Tahoma" w:cs="Tahoma"/>
          <w:color w:val="1D2228"/>
          <w:sz w:val="24"/>
          <w:szCs w:val="24"/>
        </w:rPr>
        <w:t xml:space="preserve"> month.</w:t>
      </w:r>
    </w:p>
    <w:tbl>
      <w:tblPr>
        <w:tblStyle w:val="TableGrid"/>
        <w:tblW w:w="0" w:type="auto"/>
        <w:tblLook w:val="04A0" w:firstRow="1" w:lastRow="0" w:firstColumn="1" w:lastColumn="0" w:noHBand="0" w:noVBand="1"/>
      </w:tblPr>
      <w:tblGrid>
        <w:gridCol w:w="2337"/>
        <w:gridCol w:w="2337"/>
        <w:gridCol w:w="2338"/>
        <w:gridCol w:w="2338"/>
      </w:tblGrid>
      <w:tr w:rsidR="0041231F" w:rsidRPr="00EF77E2" w14:paraId="388FB912" w14:textId="44DBE402" w:rsidTr="004C653A">
        <w:tc>
          <w:tcPr>
            <w:tcW w:w="9350" w:type="dxa"/>
            <w:gridSpan w:val="4"/>
            <w:shd w:val="clear" w:color="auto" w:fill="B8CCE4" w:themeFill="accent1" w:themeFillTint="66"/>
            <w:vAlign w:val="center"/>
          </w:tcPr>
          <w:p w14:paraId="42C6EA62" w14:textId="65EFD990"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OPERATION INDICATORS</w:t>
            </w:r>
          </w:p>
        </w:tc>
      </w:tr>
      <w:tr w:rsidR="0041231F" w:rsidRPr="00EF77E2" w14:paraId="23C4E441" w14:textId="77777777" w:rsidTr="004C653A">
        <w:trPr>
          <w:trHeight w:val="577"/>
        </w:trPr>
        <w:tc>
          <w:tcPr>
            <w:tcW w:w="2337" w:type="dxa"/>
            <w:shd w:val="clear" w:color="auto" w:fill="B8CCE4" w:themeFill="accent1" w:themeFillTint="66"/>
            <w:vAlign w:val="center"/>
          </w:tcPr>
          <w:p w14:paraId="75C89381" w14:textId="4E643C82"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operations</w:t>
            </w:r>
          </w:p>
        </w:tc>
        <w:tc>
          <w:tcPr>
            <w:tcW w:w="2337" w:type="dxa"/>
            <w:shd w:val="clear" w:color="auto" w:fill="B8CCE4" w:themeFill="accent1" w:themeFillTint="66"/>
            <w:vAlign w:val="center"/>
          </w:tcPr>
          <w:p w14:paraId="2ACFB64C" w14:textId="7672379E"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operations that lead to arrests</w:t>
            </w:r>
          </w:p>
        </w:tc>
        <w:tc>
          <w:tcPr>
            <w:tcW w:w="2338" w:type="dxa"/>
            <w:shd w:val="clear" w:color="auto" w:fill="B8CCE4" w:themeFill="accent1" w:themeFillTint="66"/>
            <w:vAlign w:val="center"/>
          </w:tcPr>
          <w:p w14:paraId="7D9153F4" w14:textId="16CC93EC"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suspect traffickers arrested</w:t>
            </w:r>
          </w:p>
        </w:tc>
        <w:tc>
          <w:tcPr>
            <w:tcW w:w="2338" w:type="dxa"/>
            <w:shd w:val="clear" w:color="auto" w:fill="B8CCE4" w:themeFill="accent1" w:themeFillTint="66"/>
            <w:vAlign w:val="center"/>
          </w:tcPr>
          <w:p w14:paraId="4B4EA962" w14:textId="41539163" w:rsidR="0041231F" w:rsidRPr="00EF77E2" w:rsidRDefault="0041231F"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Contraband (specify units)</w:t>
            </w:r>
          </w:p>
        </w:tc>
      </w:tr>
      <w:tr w:rsidR="0041231F" w:rsidRPr="00EF77E2" w14:paraId="246F25D0" w14:textId="641A7A48" w:rsidTr="004C653A">
        <w:trPr>
          <w:trHeight w:val="185"/>
        </w:trPr>
        <w:tc>
          <w:tcPr>
            <w:tcW w:w="2337" w:type="dxa"/>
          </w:tcPr>
          <w:p w14:paraId="7CBBCB91" w14:textId="6A6B1C91" w:rsidR="0041231F" w:rsidRPr="00EF77E2" w:rsidRDefault="009B754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c>
          <w:tcPr>
            <w:tcW w:w="2337" w:type="dxa"/>
          </w:tcPr>
          <w:p w14:paraId="4B7D6652" w14:textId="219AD507" w:rsidR="0041231F" w:rsidRPr="00EF77E2" w:rsidRDefault="009B754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c>
          <w:tcPr>
            <w:tcW w:w="2338" w:type="dxa"/>
          </w:tcPr>
          <w:p w14:paraId="24CB4051" w14:textId="19BFC790" w:rsidR="0041231F" w:rsidRPr="00EF77E2" w:rsidRDefault="009B754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c>
          <w:tcPr>
            <w:tcW w:w="2338" w:type="dxa"/>
          </w:tcPr>
          <w:p w14:paraId="66D1FD56" w14:textId="576A15BB" w:rsidR="00C47976" w:rsidRPr="00EF77E2" w:rsidRDefault="009B754A"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r>
    </w:tbl>
    <w:p w14:paraId="5E0276FB" w14:textId="77777777" w:rsidR="00386A1F" w:rsidRPr="00EF77E2" w:rsidRDefault="00386A1F" w:rsidP="008676CB">
      <w:pPr>
        <w:spacing w:line="276" w:lineRule="auto"/>
        <w:ind w:left="0"/>
        <w:jc w:val="both"/>
        <w:rPr>
          <w:rFonts w:ascii="Tahoma" w:hAnsi="Tahoma" w:cs="Tahoma"/>
          <w:b/>
          <w:sz w:val="24"/>
          <w:szCs w:val="24"/>
        </w:rPr>
      </w:pPr>
    </w:p>
    <w:p w14:paraId="35BA09FF" w14:textId="33DFF00D" w:rsidR="000438A0" w:rsidRPr="008676CB" w:rsidRDefault="002E37E0" w:rsidP="008676CB">
      <w:pPr>
        <w:pStyle w:val="ListParagraph"/>
        <w:numPr>
          <w:ilvl w:val="0"/>
          <w:numId w:val="1"/>
        </w:numPr>
        <w:spacing w:line="276" w:lineRule="auto"/>
        <w:jc w:val="both"/>
        <w:rPr>
          <w:rFonts w:ascii="Tahoma" w:hAnsi="Tahoma" w:cs="Tahoma"/>
          <w:b/>
          <w:sz w:val="24"/>
          <w:szCs w:val="24"/>
        </w:rPr>
      </w:pPr>
      <w:r w:rsidRPr="00EF77E2">
        <w:rPr>
          <w:rFonts w:ascii="Tahoma" w:hAnsi="Tahoma" w:cs="Tahoma"/>
          <w:b/>
          <w:sz w:val="24"/>
          <w:szCs w:val="24"/>
        </w:rPr>
        <w:t>LEGA</w:t>
      </w:r>
      <w:r w:rsidR="00ED5564" w:rsidRPr="00EF77E2">
        <w:rPr>
          <w:rFonts w:ascii="Tahoma" w:hAnsi="Tahoma" w:cs="Tahoma"/>
          <w:b/>
          <w:sz w:val="24"/>
          <w:szCs w:val="24"/>
        </w:rPr>
        <w:t>L</w:t>
      </w:r>
      <w:r w:rsidR="000438A0" w:rsidRPr="008676CB">
        <w:rPr>
          <w:rFonts w:ascii="Times New Roman" w:eastAsia="Times New Roman" w:hAnsi="Times New Roman" w:cs="Times New Roman"/>
          <w:color w:val="222222"/>
          <w:sz w:val="28"/>
          <w:szCs w:val="28"/>
        </w:rPr>
        <w:t>.</w:t>
      </w:r>
    </w:p>
    <w:p w14:paraId="311AC877" w14:textId="2198F799" w:rsidR="001F533F" w:rsidRPr="001F533F" w:rsidRDefault="001F533F" w:rsidP="001F533F">
      <w:pPr>
        <w:spacing w:line="480" w:lineRule="auto"/>
        <w:ind w:left="0"/>
        <w:jc w:val="both"/>
        <w:rPr>
          <w:rFonts w:ascii="Times New Roman" w:eastAsia="Calibri" w:hAnsi="Times New Roman" w:cs="Times New Roman"/>
          <w:sz w:val="28"/>
          <w:szCs w:val="28"/>
          <w:u w:val="single"/>
        </w:rPr>
      </w:pPr>
      <w:r w:rsidRPr="00DD59B9">
        <w:rPr>
          <w:rFonts w:ascii="Times New Roman" w:eastAsia="Times New Roman" w:hAnsi="Times New Roman" w:cs="Times New Roman"/>
          <w:color w:val="222222"/>
          <w:sz w:val="28"/>
          <w:szCs w:val="28"/>
        </w:rPr>
        <w:t xml:space="preserve">The report outlines all the activities carried out </w:t>
      </w:r>
      <w:r>
        <w:rPr>
          <w:rFonts w:ascii="Times New Roman" w:eastAsia="Times New Roman" w:hAnsi="Times New Roman" w:cs="Times New Roman"/>
          <w:color w:val="222222"/>
          <w:sz w:val="28"/>
          <w:szCs w:val="28"/>
        </w:rPr>
        <w:t>by the legal department in the</w:t>
      </w:r>
      <w:r w:rsidRPr="00DD59B9">
        <w:rPr>
          <w:rFonts w:ascii="Times New Roman" w:eastAsia="Times New Roman" w:hAnsi="Times New Roman" w:cs="Times New Roman"/>
          <w:color w:val="222222"/>
          <w:sz w:val="28"/>
          <w:szCs w:val="28"/>
        </w:rPr>
        <w:t xml:space="preserve"> month of</w:t>
      </w:r>
      <w:r>
        <w:rPr>
          <w:rFonts w:ascii="Times New Roman" w:eastAsia="Times New Roman" w:hAnsi="Times New Roman" w:cs="Times New Roman"/>
          <w:color w:val="222222"/>
          <w:sz w:val="28"/>
          <w:szCs w:val="28"/>
        </w:rPr>
        <w:t xml:space="preserve"> March 2026 as herein below</w:t>
      </w:r>
      <w:r w:rsidRPr="00DD59B9">
        <w:rPr>
          <w:rFonts w:ascii="Times New Roman" w:eastAsia="Times New Roman" w:hAnsi="Times New Roman" w:cs="Times New Roman"/>
          <w:color w:val="222222"/>
          <w:sz w:val="28"/>
          <w:szCs w:val="28"/>
        </w:rPr>
        <w:t>:</w:t>
      </w:r>
    </w:p>
    <w:p w14:paraId="6B895079" w14:textId="5F6559F7" w:rsidR="001F533F" w:rsidRPr="001F533F" w:rsidRDefault="001F533F" w:rsidP="001F533F">
      <w:pPr>
        <w:pStyle w:val="ListParagraph"/>
        <w:numPr>
          <w:ilvl w:val="0"/>
          <w:numId w:val="51"/>
        </w:numPr>
        <w:shd w:val="clear" w:color="auto" w:fill="FFFFFF"/>
        <w:spacing w:before="0" w:line="480" w:lineRule="auto"/>
        <w:jc w:val="both"/>
        <w:rPr>
          <w:rFonts w:ascii="Times New Roman" w:eastAsia="Times New Roman" w:hAnsi="Times New Roman" w:cs="Times New Roman"/>
          <w:color w:val="222222"/>
          <w:sz w:val="28"/>
          <w:szCs w:val="28"/>
        </w:rPr>
      </w:pPr>
      <w:r w:rsidRPr="001F533F">
        <w:rPr>
          <w:rFonts w:ascii="Times New Roman" w:eastAsia="Times New Roman" w:hAnsi="Times New Roman" w:cs="Times New Roman"/>
          <w:color w:val="222222"/>
          <w:sz w:val="28"/>
          <w:szCs w:val="28"/>
        </w:rPr>
        <w:t>Legal advisor made reports for the month of February</w:t>
      </w:r>
    </w:p>
    <w:p w14:paraId="1CA36F15" w14:textId="4A1B7B32" w:rsidR="001F533F" w:rsidRPr="001F533F" w:rsidRDefault="001F533F" w:rsidP="001F533F">
      <w:pPr>
        <w:pStyle w:val="ListParagraph"/>
        <w:numPr>
          <w:ilvl w:val="0"/>
          <w:numId w:val="51"/>
        </w:numPr>
        <w:shd w:val="clear" w:color="auto" w:fill="FFFFFF"/>
        <w:spacing w:before="0" w:line="480" w:lineRule="auto"/>
        <w:jc w:val="both"/>
        <w:rPr>
          <w:rFonts w:ascii="Times New Roman" w:eastAsia="Calibri" w:hAnsi="Times New Roman" w:cs="Times New Roman"/>
          <w:sz w:val="28"/>
          <w:szCs w:val="28"/>
        </w:rPr>
      </w:pPr>
      <w:r w:rsidRPr="001F533F">
        <w:rPr>
          <w:rFonts w:ascii="Times New Roman" w:eastAsia="Times New Roman" w:hAnsi="Times New Roman" w:cs="Times New Roman"/>
          <w:color w:val="222222"/>
          <w:sz w:val="28"/>
          <w:szCs w:val="28"/>
        </w:rPr>
        <w:t>The legal advisor oriented an investigator starting his test period on the EAGLE reporting lines, procedures</w:t>
      </w:r>
      <w:r w:rsidR="00AF067A">
        <w:rPr>
          <w:rFonts w:ascii="Times New Roman" w:eastAsia="Times New Roman" w:hAnsi="Times New Roman" w:cs="Times New Roman"/>
          <w:color w:val="222222"/>
          <w:sz w:val="28"/>
          <w:szCs w:val="28"/>
        </w:rPr>
        <w:t>, hotel searches</w:t>
      </w:r>
      <w:r w:rsidRPr="001F533F">
        <w:rPr>
          <w:rFonts w:ascii="Times New Roman" w:eastAsia="Times New Roman" w:hAnsi="Times New Roman" w:cs="Times New Roman"/>
          <w:color w:val="222222"/>
          <w:sz w:val="28"/>
          <w:szCs w:val="28"/>
        </w:rPr>
        <w:t xml:space="preserve"> and core values.</w:t>
      </w:r>
    </w:p>
    <w:p w14:paraId="14F013C4" w14:textId="215F4646" w:rsidR="001F533F" w:rsidRPr="001F533F" w:rsidRDefault="001F533F" w:rsidP="001F533F">
      <w:pPr>
        <w:pStyle w:val="ListParagraph"/>
        <w:numPr>
          <w:ilvl w:val="0"/>
          <w:numId w:val="51"/>
        </w:numPr>
        <w:shd w:val="clear" w:color="auto" w:fill="FFFFFF"/>
        <w:spacing w:before="0" w:line="480" w:lineRule="auto"/>
        <w:jc w:val="both"/>
        <w:rPr>
          <w:rFonts w:ascii="Times New Roman" w:eastAsia="Calibri" w:hAnsi="Times New Roman" w:cs="Times New Roman"/>
          <w:sz w:val="28"/>
          <w:szCs w:val="28"/>
        </w:rPr>
      </w:pPr>
      <w:r w:rsidRPr="001F533F">
        <w:rPr>
          <w:rFonts w:ascii="Times New Roman" w:eastAsia="Calibri" w:hAnsi="Times New Roman" w:cs="Times New Roman"/>
          <w:sz w:val="28"/>
          <w:szCs w:val="28"/>
        </w:rPr>
        <w:t>The Legal advisor interviewed a candidate for the legal role who is awaiting the 2</w:t>
      </w:r>
      <w:r w:rsidRPr="001F533F">
        <w:rPr>
          <w:rFonts w:ascii="Times New Roman" w:eastAsia="Calibri" w:hAnsi="Times New Roman" w:cs="Times New Roman"/>
          <w:sz w:val="28"/>
          <w:szCs w:val="28"/>
          <w:vertAlign w:val="superscript"/>
        </w:rPr>
        <w:t>nd</w:t>
      </w:r>
      <w:r w:rsidRPr="001F533F">
        <w:rPr>
          <w:rFonts w:ascii="Times New Roman" w:eastAsia="Calibri" w:hAnsi="Times New Roman" w:cs="Times New Roman"/>
          <w:sz w:val="28"/>
          <w:szCs w:val="28"/>
        </w:rPr>
        <w:t xml:space="preserve"> interview.</w:t>
      </w:r>
    </w:p>
    <w:p w14:paraId="35822CDA" w14:textId="7D9CDD40" w:rsidR="001F533F" w:rsidRPr="001F533F" w:rsidRDefault="001F533F" w:rsidP="001F533F">
      <w:pPr>
        <w:pStyle w:val="ListParagraph"/>
        <w:numPr>
          <w:ilvl w:val="0"/>
          <w:numId w:val="51"/>
        </w:numPr>
        <w:shd w:val="clear" w:color="auto" w:fill="FFFFFF"/>
        <w:spacing w:before="0" w:line="480" w:lineRule="auto"/>
        <w:jc w:val="both"/>
        <w:rPr>
          <w:rFonts w:ascii="Times New Roman" w:eastAsia="Calibri" w:hAnsi="Times New Roman" w:cs="Times New Roman"/>
          <w:sz w:val="28"/>
          <w:szCs w:val="28"/>
        </w:rPr>
      </w:pPr>
      <w:r w:rsidRPr="001F533F">
        <w:rPr>
          <w:rFonts w:ascii="Times New Roman" w:eastAsia="Calibri" w:hAnsi="Times New Roman" w:cs="Times New Roman"/>
          <w:sz w:val="28"/>
          <w:szCs w:val="28"/>
        </w:rPr>
        <w:t>Legal advisor attended</w:t>
      </w:r>
      <w:r>
        <w:rPr>
          <w:rFonts w:ascii="Times New Roman" w:eastAsia="Calibri" w:hAnsi="Times New Roman" w:cs="Times New Roman"/>
          <w:sz w:val="28"/>
          <w:szCs w:val="28"/>
        </w:rPr>
        <w:t xml:space="preserve"> the</w:t>
      </w:r>
      <w:r w:rsidRPr="001F533F">
        <w:rPr>
          <w:rFonts w:ascii="Times New Roman" w:eastAsia="Calibri" w:hAnsi="Times New Roman" w:cs="Times New Roman"/>
          <w:sz w:val="28"/>
          <w:szCs w:val="28"/>
        </w:rPr>
        <w:t xml:space="preserve"> wildlife court in Makindye on various </w:t>
      </w:r>
      <w:r w:rsidR="00AF067A">
        <w:rPr>
          <w:rFonts w:ascii="Times New Roman" w:eastAsia="Calibri" w:hAnsi="Times New Roman" w:cs="Times New Roman"/>
          <w:sz w:val="28"/>
          <w:szCs w:val="28"/>
        </w:rPr>
        <w:t xml:space="preserve">wildlife cases of suspects found in illegal possession of animal parts like the case of </w:t>
      </w:r>
    </w:p>
    <w:p w14:paraId="5DFF6DB4" w14:textId="14542B13" w:rsidR="001F533F" w:rsidRPr="00AF067A" w:rsidRDefault="001F533F" w:rsidP="00AF067A">
      <w:pPr>
        <w:pStyle w:val="ListParagraph"/>
        <w:numPr>
          <w:ilvl w:val="0"/>
          <w:numId w:val="51"/>
        </w:numPr>
        <w:spacing w:before="0" w:line="480" w:lineRule="auto"/>
        <w:jc w:val="both"/>
        <w:rPr>
          <w:rFonts w:ascii="Times New Roman" w:eastAsia="Calibri" w:hAnsi="Times New Roman" w:cs="Times New Roman"/>
          <w:sz w:val="28"/>
          <w:szCs w:val="28"/>
        </w:rPr>
      </w:pPr>
      <w:r w:rsidRPr="00AF067A">
        <w:rPr>
          <w:rFonts w:ascii="Times New Roman" w:eastAsia="Calibri" w:hAnsi="Times New Roman" w:cs="Times New Roman"/>
          <w:sz w:val="28"/>
          <w:szCs w:val="28"/>
        </w:rPr>
        <w:lastRenderedPageBreak/>
        <w:t xml:space="preserve">Legal advisor carried out 5 jail visits </w:t>
      </w:r>
      <w:r w:rsidR="00AF067A">
        <w:rPr>
          <w:rFonts w:ascii="Times New Roman" w:eastAsia="Calibri" w:hAnsi="Times New Roman" w:cs="Times New Roman"/>
          <w:sz w:val="28"/>
          <w:szCs w:val="28"/>
        </w:rPr>
        <w:t xml:space="preserve">on </w:t>
      </w:r>
      <w:proofErr w:type="spellStart"/>
      <w:r w:rsidR="00AF067A">
        <w:rPr>
          <w:rFonts w:ascii="Times New Roman" w:eastAsia="Calibri" w:hAnsi="Times New Roman" w:cs="Times New Roman"/>
          <w:sz w:val="28"/>
          <w:szCs w:val="28"/>
        </w:rPr>
        <w:t>Geofrrey</w:t>
      </w:r>
      <w:proofErr w:type="spellEnd"/>
      <w:r w:rsidR="00AF067A">
        <w:rPr>
          <w:rFonts w:ascii="Times New Roman" w:eastAsia="Calibri" w:hAnsi="Times New Roman" w:cs="Times New Roman"/>
          <w:sz w:val="28"/>
          <w:szCs w:val="28"/>
        </w:rPr>
        <w:t xml:space="preserve"> and Wilbur who were sentenced and </w:t>
      </w:r>
      <w:r w:rsidR="00231F68">
        <w:rPr>
          <w:rFonts w:ascii="Times New Roman" w:eastAsia="Calibri" w:hAnsi="Times New Roman" w:cs="Times New Roman"/>
          <w:sz w:val="28"/>
          <w:szCs w:val="28"/>
        </w:rPr>
        <w:t>are</w:t>
      </w:r>
      <w:r w:rsidR="00AF067A">
        <w:rPr>
          <w:rFonts w:ascii="Times New Roman" w:eastAsia="Calibri" w:hAnsi="Times New Roman" w:cs="Times New Roman"/>
          <w:sz w:val="28"/>
          <w:szCs w:val="28"/>
        </w:rPr>
        <w:t xml:space="preserve"> from one of the EAGLE Uganda operations of 2020.</w:t>
      </w:r>
      <w:r w:rsidRPr="00AF067A">
        <w:rPr>
          <w:rFonts w:ascii="Times New Roman" w:eastAsia="Calibri" w:hAnsi="Times New Roman" w:cs="Times New Roman"/>
          <w:sz w:val="28"/>
          <w:szCs w:val="28"/>
        </w:rPr>
        <w:t xml:space="preserve"> </w:t>
      </w:r>
    </w:p>
    <w:p w14:paraId="2B20694F" w14:textId="6E670A98" w:rsidR="001F533F" w:rsidRPr="00AF067A" w:rsidRDefault="001F533F" w:rsidP="00AF067A">
      <w:pPr>
        <w:pStyle w:val="ListParagraph"/>
        <w:numPr>
          <w:ilvl w:val="0"/>
          <w:numId w:val="51"/>
        </w:numPr>
        <w:spacing w:before="0" w:line="480" w:lineRule="auto"/>
        <w:jc w:val="both"/>
        <w:rPr>
          <w:rFonts w:ascii="Times New Roman" w:eastAsia="Calibri" w:hAnsi="Times New Roman" w:cs="Times New Roman"/>
          <w:sz w:val="28"/>
          <w:szCs w:val="28"/>
        </w:rPr>
      </w:pPr>
      <w:r w:rsidRPr="00AF067A">
        <w:rPr>
          <w:rFonts w:ascii="Times New Roman" w:eastAsia="Calibri" w:hAnsi="Times New Roman" w:cs="Times New Roman"/>
          <w:sz w:val="28"/>
          <w:szCs w:val="28"/>
        </w:rPr>
        <w:t xml:space="preserve">The legal advisor also carried out online investigations </w:t>
      </w:r>
    </w:p>
    <w:p w14:paraId="14B6FD60" w14:textId="7C053AE3" w:rsidR="00C2654E" w:rsidRPr="00964E23" w:rsidRDefault="00C2654E" w:rsidP="001F533F">
      <w:pPr>
        <w:spacing w:line="240" w:lineRule="auto"/>
        <w:ind w:left="0"/>
        <w:jc w:val="both"/>
        <w:rPr>
          <w:rFonts w:ascii="Tahoma" w:hAnsi="Tahoma" w:cs="Tahoma"/>
          <w:sz w:val="24"/>
          <w:szCs w:val="24"/>
        </w:rPr>
      </w:pPr>
    </w:p>
    <w:tbl>
      <w:tblPr>
        <w:tblStyle w:val="TableGrid"/>
        <w:tblW w:w="9350" w:type="dxa"/>
        <w:tblLook w:val="04A0" w:firstRow="1" w:lastRow="0" w:firstColumn="1" w:lastColumn="0" w:noHBand="0" w:noVBand="1"/>
      </w:tblPr>
      <w:tblGrid>
        <w:gridCol w:w="1535"/>
        <w:gridCol w:w="1353"/>
        <w:gridCol w:w="1749"/>
        <w:gridCol w:w="1629"/>
        <w:gridCol w:w="1649"/>
        <w:gridCol w:w="1435"/>
      </w:tblGrid>
      <w:tr w:rsidR="002703F8" w:rsidRPr="00EF77E2" w14:paraId="4CBF1E7D" w14:textId="77777777">
        <w:trPr>
          <w:trHeight w:val="396"/>
        </w:trPr>
        <w:tc>
          <w:tcPr>
            <w:tcW w:w="9350" w:type="dxa"/>
            <w:gridSpan w:val="6"/>
            <w:shd w:val="clear" w:color="auto" w:fill="B8CCE4" w:themeFill="accent1" w:themeFillTint="66"/>
            <w:vAlign w:val="center"/>
          </w:tcPr>
          <w:p w14:paraId="42D3A71F"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LEGAL INDICATORS</w:t>
            </w:r>
          </w:p>
        </w:tc>
      </w:tr>
      <w:tr w:rsidR="002703F8" w:rsidRPr="00EF77E2" w14:paraId="0EA4ECEC" w14:textId="77777777">
        <w:trPr>
          <w:trHeight w:val="1234"/>
        </w:trPr>
        <w:tc>
          <w:tcPr>
            <w:tcW w:w="2888" w:type="dxa"/>
            <w:gridSpan w:val="2"/>
            <w:shd w:val="clear" w:color="auto" w:fill="B8CCE4" w:themeFill="accent1" w:themeFillTint="66"/>
            <w:vAlign w:val="center"/>
          </w:tcPr>
          <w:p w14:paraId="5B016D29"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court prosecutions</w:t>
            </w:r>
          </w:p>
        </w:tc>
        <w:tc>
          <w:tcPr>
            <w:tcW w:w="1749" w:type="dxa"/>
            <w:vMerge w:val="restart"/>
            <w:shd w:val="clear" w:color="auto" w:fill="B8CCE4" w:themeFill="accent1" w:themeFillTint="66"/>
            <w:vAlign w:val="center"/>
          </w:tcPr>
          <w:p w14:paraId="60C5B03C"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Maximum sentence given</w:t>
            </w:r>
          </w:p>
        </w:tc>
        <w:tc>
          <w:tcPr>
            <w:tcW w:w="1629" w:type="dxa"/>
            <w:vMerge w:val="restart"/>
            <w:shd w:val="clear" w:color="auto" w:fill="B8CCE4" w:themeFill="accent1" w:themeFillTint="66"/>
            <w:vAlign w:val="center"/>
          </w:tcPr>
          <w:p w14:paraId="1B06CEAF"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cases followed</w:t>
            </w:r>
          </w:p>
        </w:tc>
        <w:tc>
          <w:tcPr>
            <w:tcW w:w="1649" w:type="dxa"/>
            <w:vMerge w:val="restart"/>
            <w:shd w:val="clear" w:color="auto" w:fill="B8CCE4" w:themeFill="accent1" w:themeFillTint="66"/>
            <w:vAlign w:val="center"/>
          </w:tcPr>
          <w:p w14:paraId="6F33BDBA"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hearings visited</w:t>
            </w:r>
          </w:p>
        </w:tc>
        <w:tc>
          <w:tcPr>
            <w:tcW w:w="1435" w:type="dxa"/>
            <w:vMerge w:val="restart"/>
            <w:shd w:val="clear" w:color="auto" w:fill="B8CCE4" w:themeFill="accent1" w:themeFillTint="66"/>
            <w:vAlign w:val="center"/>
          </w:tcPr>
          <w:p w14:paraId="2F028494"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jail visits</w:t>
            </w:r>
          </w:p>
        </w:tc>
      </w:tr>
      <w:tr w:rsidR="002703F8" w:rsidRPr="00EF77E2" w14:paraId="1F9D4132" w14:textId="77777777">
        <w:trPr>
          <w:trHeight w:val="787"/>
        </w:trPr>
        <w:tc>
          <w:tcPr>
            <w:tcW w:w="1535" w:type="dxa"/>
            <w:shd w:val="clear" w:color="auto" w:fill="B8CCE4" w:themeFill="accent1" w:themeFillTint="66"/>
            <w:vAlign w:val="center"/>
          </w:tcPr>
          <w:p w14:paraId="6821D454"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Court of first instance</w:t>
            </w:r>
          </w:p>
        </w:tc>
        <w:tc>
          <w:tcPr>
            <w:tcW w:w="1353" w:type="dxa"/>
            <w:shd w:val="clear" w:color="auto" w:fill="B8CCE4" w:themeFill="accent1" w:themeFillTint="66"/>
            <w:vAlign w:val="center"/>
          </w:tcPr>
          <w:p w14:paraId="74DB7600"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Appeal court</w:t>
            </w:r>
          </w:p>
        </w:tc>
        <w:tc>
          <w:tcPr>
            <w:tcW w:w="1749" w:type="dxa"/>
            <w:vMerge/>
            <w:shd w:val="clear" w:color="auto" w:fill="B8CCE4" w:themeFill="accent1" w:themeFillTint="66"/>
            <w:vAlign w:val="center"/>
          </w:tcPr>
          <w:p w14:paraId="224AD5E3" w14:textId="77777777" w:rsidR="002703F8" w:rsidRPr="00EF77E2" w:rsidRDefault="002703F8" w:rsidP="008676CB">
            <w:pPr>
              <w:spacing w:line="276" w:lineRule="auto"/>
              <w:ind w:left="0"/>
              <w:jc w:val="both"/>
              <w:rPr>
                <w:rFonts w:ascii="Tahoma" w:hAnsi="Tahoma" w:cs="Tahoma"/>
                <w:b/>
                <w:sz w:val="24"/>
                <w:szCs w:val="24"/>
                <w:lang w:val="en-GB"/>
              </w:rPr>
            </w:pPr>
          </w:p>
        </w:tc>
        <w:tc>
          <w:tcPr>
            <w:tcW w:w="1629" w:type="dxa"/>
            <w:vMerge/>
            <w:shd w:val="clear" w:color="auto" w:fill="B8CCE4" w:themeFill="accent1" w:themeFillTint="66"/>
            <w:vAlign w:val="center"/>
          </w:tcPr>
          <w:p w14:paraId="2BFC30EB" w14:textId="77777777" w:rsidR="002703F8" w:rsidRPr="00EF77E2" w:rsidRDefault="002703F8" w:rsidP="008676CB">
            <w:pPr>
              <w:spacing w:line="276" w:lineRule="auto"/>
              <w:ind w:left="0"/>
              <w:jc w:val="both"/>
              <w:rPr>
                <w:rFonts w:ascii="Tahoma" w:hAnsi="Tahoma" w:cs="Tahoma"/>
                <w:b/>
                <w:sz w:val="24"/>
                <w:szCs w:val="24"/>
                <w:lang w:val="en-GB"/>
              </w:rPr>
            </w:pPr>
          </w:p>
        </w:tc>
        <w:tc>
          <w:tcPr>
            <w:tcW w:w="1649" w:type="dxa"/>
            <w:vMerge/>
            <w:shd w:val="clear" w:color="auto" w:fill="B8CCE4" w:themeFill="accent1" w:themeFillTint="66"/>
            <w:vAlign w:val="center"/>
          </w:tcPr>
          <w:p w14:paraId="04ED7DD8" w14:textId="77777777" w:rsidR="002703F8" w:rsidRPr="00EF77E2" w:rsidRDefault="002703F8" w:rsidP="008676CB">
            <w:pPr>
              <w:spacing w:line="276" w:lineRule="auto"/>
              <w:ind w:left="0"/>
              <w:jc w:val="both"/>
              <w:rPr>
                <w:rFonts w:ascii="Tahoma" w:hAnsi="Tahoma" w:cs="Tahoma"/>
                <w:b/>
                <w:sz w:val="24"/>
                <w:szCs w:val="24"/>
                <w:lang w:val="en-GB"/>
              </w:rPr>
            </w:pPr>
          </w:p>
        </w:tc>
        <w:tc>
          <w:tcPr>
            <w:tcW w:w="1435" w:type="dxa"/>
            <w:vMerge/>
            <w:tcBorders>
              <w:bottom w:val="single" w:sz="4" w:space="0" w:color="auto"/>
            </w:tcBorders>
            <w:shd w:val="clear" w:color="auto" w:fill="B8CCE4" w:themeFill="accent1" w:themeFillTint="66"/>
          </w:tcPr>
          <w:p w14:paraId="26016C1C" w14:textId="77777777" w:rsidR="002703F8" w:rsidRPr="00EF77E2" w:rsidRDefault="002703F8" w:rsidP="008676CB">
            <w:pPr>
              <w:spacing w:line="276" w:lineRule="auto"/>
              <w:ind w:left="0"/>
              <w:jc w:val="both"/>
              <w:rPr>
                <w:rFonts w:ascii="Tahoma" w:hAnsi="Tahoma" w:cs="Tahoma"/>
                <w:b/>
                <w:sz w:val="24"/>
                <w:szCs w:val="24"/>
                <w:lang w:val="en-GB"/>
              </w:rPr>
            </w:pPr>
          </w:p>
        </w:tc>
      </w:tr>
      <w:tr w:rsidR="002703F8" w:rsidRPr="00EF77E2" w14:paraId="563F3963" w14:textId="77777777">
        <w:trPr>
          <w:trHeight w:val="197"/>
        </w:trPr>
        <w:tc>
          <w:tcPr>
            <w:tcW w:w="1535" w:type="dxa"/>
            <w:vAlign w:val="center"/>
          </w:tcPr>
          <w:p w14:paraId="6EDAD887" w14:textId="43669D19"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0</w:t>
            </w:r>
          </w:p>
        </w:tc>
        <w:tc>
          <w:tcPr>
            <w:tcW w:w="1353" w:type="dxa"/>
            <w:vAlign w:val="center"/>
          </w:tcPr>
          <w:p w14:paraId="5CB1AA2D" w14:textId="77777777" w:rsidR="002703F8" w:rsidRPr="00EF77E2" w:rsidRDefault="002703F8"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0</w:t>
            </w:r>
          </w:p>
        </w:tc>
        <w:tc>
          <w:tcPr>
            <w:tcW w:w="1749" w:type="dxa"/>
            <w:vAlign w:val="center"/>
          </w:tcPr>
          <w:p w14:paraId="26DA795C" w14:textId="5C3FE8EC" w:rsidR="002703F8" w:rsidRPr="00EF77E2" w:rsidRDefault="00231F68"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1 year</w:t>
            </w:r>
          </w:p>
        </w:tc>
        <w:tc>
          <w:tcPr>
            <w:tcW w:w="1629" w:type="dxa"/>
            <w:vAlign w:val="center"/>
          </w:tcPr>
          <w:p w14:paraId="266E7F50" w14:textId="75A8FA4F" w:rsidR="002703F8" w:rsidRPr="00EF77E2" w:rsidRDefault="001D2277"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c>
          <w:tcPr>
            <w:tcW w:w="1649" w:type="dxa"/>
            <w:vAlign w:val="center"/>
          </w:tcPr>
          <w:p w14:paraId="7816DF13" w14:textId="5A96216F" w:rsidR="002703F8" w:rsidRPr="00EF77E2" w:rsidRDefault="00231F68"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4</w:t>
            </w:r>
          </w:p>
        </w:tc>
        <w:tc>
          <w:tcPr>
            <w:tcW w:w="1435" w:type="dxa"/>
            <w:tcBorders>
              <w:bottom w:val="nil"/>
            </w:tcBorders>
          </w:tcPr>
          <w:p w14:paraId="2078D2E4" w14:textId="699F1B3D" w:rsidR="002703F8" w:rsidRPr="00EF77E2" w:rsidRDefault="00231F68"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5</w:t>
            </w:r>
          </w:p>
        </w:tc>
      </w:tr>
    </w:tbl>
    <w:p w14:paraId="678FD124" w14:textId="77777777" w:rsidR="009B4202" w:rsidRPr="009B4202" w:rsidRDefault="009B4202" w:rsidP="008676CB">
      <w:pPr>
        <w:pStyle w:val="ListParagraph"/>
        <w:spacing w:line="276" w:lineRule="auto"/>
        <w:ind w:left="360"/>
        <w:jc w:val="both"/>
        <w:rPr>
          <w:rFonts w:ascii="Tahoma" w:hAnsi="Tahoma" w:cs="Tahoma"/>
          <w:sz w:val="24"/>
          <w:szCs w:val="24"/>
        </w:rPr>
      </w:pPr>
    </w:p>
    <w:p w14:paraId="7881589A" w14:textId="7F332142" w:rsidR="00D11CA8" w:rsidRPr="00EF77E2" w:rsidRDefault="002E37E0" w:rsidP="008676CB">
      <w:pPr>
        <w:pStyle w:val="ListParagraph"/>
        <w:numPr>
          <w:ilvl w:val="0"/>
          <w:numId w:val="1"/>
        </w:numPr>
        <w:spacing w:line="276" w:lineRule="auto"/>
        <w:jc w:val="both"/>
        <w:rPr>
          <w:rFonts w:ascii="Tahoma" w:hAnsi="Tahoma" w:cs="Tahoma"/>
          <w:sz w:val="24"/>
          <w:szCs w:val="24"/>
        </w:rPr>
      </w:pPr>
      <w:r w:rsidRPr="00EF77E2">
        <w:rPr>
          <w:rFonts w:ascii="Tahoma" w:hAnsi="Tahoma" w:cs="Tahoma"/>
          <w:b/>
          <w:sz w:val="24"/>
          <w:szCs w:val="24"/>
        </w:rPr>
        <w:t>MEDIA</w:t>
      </w:r>
    </w:p>
    <w:p w14:paraId="4F46E3BC" w14:textId="01940015" w:rsidR="008D510B" w:rsidRDefault="00C2654E" w:rsidP="00442556">
      <w:pPr>
        <w:pStyle w:val="ListParagraph"/>
        <w:spacing w:line="276" w:lineRule="auto"/>
        <w:ind w:left="345"/>
        <w:jc w:val="both"/>
        <w:rPr>
          <w:rFonts w:ascii="Tahoma" w:hAnsi="Tahoma" w:cs="Tahoma"/>
          <w:sz w:val="24"/>
          <w:szCs w:val="24"/>
        </w:rPr>
      </w:pPr>
      <w:r>
        <w:rPr>
          <w:rFonts w:ascii="Tahoma" w:hAnsi="Tahoma" w:cs="Tahoma"/>
          <w:sz w:val="24"/>
          <w:szCs w:val="24"/>
        </w:rPr>
        <w:t>Department not active .</w:t>
      </w:r>
    </w:p>
    <w:p w14:paraId="0019C508" w14:textId="77777777" w:rsidR="008D510B" w:rsidRPr="00686E6E" w:rsidRDefault="008D510B" w:rsidP="008676CB">
      <w:pPr>
        <w:spacing w:line="276" w:lineRule="auto"/>
        <w:ind w:left="0"/>
        <w:jc w:val="both"/>
        <w:rPr>
          <w:rFonts w:ascii="Tahoma" w:hAnsi="Tahoma" w:cs="Tahoma"/>
          <w:sz w:val="24"/>
          <w:szCs w:val="24"/>
        </w:rPr>
      </w:pPr>
    </w:p>
    <w:p w14:paraId="5F89F407" w14:textId="36B65C08" w:rsidR="00F102D1" w:rsidRPr="00A31DF5" w:rsidRDefault="00DE7A30" w:rsidP="008676CB">
      <w:pPr>
        <w:pStyle w:val="ListParagraph"/>
        <w:numPr>
          <w:ilvl w:val="0"/>
          <w:numId w:val="1"/>
        </w:numPr>
        <w:tabs>
          <w:tab w:val="left" w:pos="3825"/>
        </w:tabs>
        <w:spacing w:line="276" w:lineRule="auto"/>
        <w:jc w:val="both"/>
        <w:rPr>
          <w:rFonts w:ascii="Tahoma" w:hAnsi="Tahoma" w:cs="Tahoma"/>
          <w:b/>
          <w:sz w:val="24"/>
          <w:szCs w:val="24"/>
          <w:lang w:val="en-GB"/>
        </w:rPr>
      </w:pPr>
      <w:r w:rsidRPr="00A31DF5">
        <w:rPr>
          <w:rFonts w:ascii="Tahoma" w:hAnsi="Tahoma" w:cs="Tahoma"/>
          <w:b/>
          <w:sz w:val="24"/>
          <w:szCs w:val="24"/>
          <w:lang w:val="en-GB"/>
        </w:rPr>
        <w:t>MANAGEMENT</w:t>
      </w:r>
    </w:p>
    <w:p w14:paraId="606B620D" w14:textId="4A639FE3" w:rsidR="002578F3" w:rsidRPr="00EF77E2" w:rsidRDefault="001E107C" w:rsidP="008676CB">
      <w:pPr>
        <w:tabs>
          <w:tab w:val="left" w:pos="3825"/>
        </w:tabs>
        <w:spacing w:line="276" w:lineRule="auto"/>
        <w:ind w:left="0"/>
        <w:jc w:val="both"/>
        <w:rPr>
          <w:rFonts w:ascii="Tahoma" w:hAnsi="Tahoma" w:cs="Tahoma"/>
          <w:b/>
          <w:sz w:val="24"/>
          <w:szCs w:val="24"/>
          <w:lang w:val="en-GB"/>
        </w:rPr>
      </w:pPr>
      <w:r w:rsidRPr="00EF77E2">
        <w:rPr>
          <w:rFonts w:ascii="Tahoma" w:hAnsi="Tahoma" w:cs="Tahoma"/>
          <w:b/>
          <w:sz w:val="24"/>
          <w:szCs w:val="24"/>
          <w:lang w:val="en-GB"/>
        </w:rPr>
        <w:tab/>
      </w:r>
    </w:p>
    <w:tbl>
      <w:tblPr>
        <w:tblStyle w:val="TableGrid"/>
        <w:tblW w:w="0" w:type="auto"/>
        <w:jc w:val="center"/>
        <w:tblLook w:val="04A0" w:firstRow="1" w:lastRow="0" w:firstColumn="1" w:lastColumn="0" w:noHBand="0" w:noVBand="1"/>
      </w:tblPr>
      <w:tblGrid>
        <w:gridCol w:w="4675"/>
        <w:gridCol w:w="1572"/>
      </w:tblGrid>
      <w:tr w:rsidR="0080067B" w:rsidRPr="00EF77E2" w14:paraId="03BADDE1" w14:textId="084F74E5" w:rsidTr="004C653A">
        <w:trPr>
          <w:jc w:val="center"/>
        </w:trPr>
        <w:tc>
          <w:tcPr>
            <w:tcW w:w="6247" w:type="dxa"/>
            <w:gridSpan w:val="2"/>
            <w:shd w:val="clear" w:color="auto" w:fill="B8CCE4" w:themeFill="accent1" w:themeFillTint="66"/>
          </w:tcPr>
          <w:p w14:paraId="13176643" w14:textId="1F047028"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MANAGEMENT INDICATORS</w:t>
            </w:r>
          </w:p>
        </w:tc>
      </w:tr>
      <w:tr w:rsidR="0080067B" w:rsidRPr="00EF77E2" w14:paraId="1CC8A4E2" w14:textId="77777777" w:rsidTr="004C653A">
        <w:trPr>
          <w:trHeight w:val="297"/>
          <w:jc w:val="center"/>
        </w:trPr>
        <w:tc>
          <w:tcPr>
            <w:tcW w:w="4675" w:type="dxa"/>
            <w:shd w:val="clear" w:color="auto" w:fill="B8CCE4" w:themeFill="accent1" w:themeFillTint="66"/>
          </w:tcPr>
          <w:p w14:paraId="0BE08B42"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legal advisors on test</w:t>
            </w:r>
          </w:p>
        </w:tc>
        <w:tc>
          <w:tcPr>
            <w:tcW w:w="1572" w:type="dxa"/>
          </w:tcPr>
          <w:p w14:paraId="404B1DF2" w14:textId="042297F0" w:rsidR="0080067B" w:rsidRPr="00EF77E2" w:rsidRDefault="008F1CBC"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r>
      <w:tr w:rsidR="0080067B" w:rsidRPr="00EF77E2" w14:paraId="52FE704D" w14:textId="77777777" w:rsidTr="004C653A">
        <w:trPr>
          <w:jc w:val="center"/>
        </w:trPr>
        <w:tc>
          <w:tcPr>
            <w:tcW w:w="4675" w:type="dxa"/>
            <w:shd w:val="clear" w:color="auto" w:fill="B8CCE4" w:themeFill="accent1" w:themeFillTint="66"/>
          </w:tcPr>
          <w:p w14:paraId="586A2F04"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advocates on test</w:t>
            </w:r>
          </w:p>
        </w:tc>
        <w:tc>
          <w:tcPr>
            <w:tcW w:w="1572" w:type="dxa"/>
          </w:tcPr>
          <w:p w14:paraId="7C9AA024" w14:textId="0C1AFEC0" w:rsidR="0080067B" w:rsidRPr="00EF77E2" w:rsidRDefault="002635B9"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0</w:t>
            </w:r>
          </w:p>
        </w:tc>
      </w:tr>
      <w:tr w:rsidR="0080067B" w:rsidRPr="00EF77E2" w14:paraId="5A6CC71F" w14:textId="77777777" w:rsidTr="004C653A">
        <w:trPr>
          <w:trHeight w:val="269"/>
          <w:jc w:val="center"/>
        </w:trPr>
        <w:tc>
          <w:tcPr>
            <w:tcW w:w="4675" w:type="dxa"/>
            <w:shd w:val="clear" w:color="auto" w:fill="B8CCE4" w:themeFill="accent1" w:themeFillTint="66"/>
          </w:tcPr>
          <w:p w14:paraId="0627111E"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media journalists on test</w:t>
            </w:r>
          </w:p>
        </w:tc>
        <w:tc>
          <w:tcPr>
            <w:tcW w:w="1572" w:type="dxa"/>
          </w:tcPr>
          <w:p w14:paraId="23C868E4" w14:textId="28238BE1" w:rsidR="0080067B" w:rsidRPr="00EF77E2" w:rsidRDefault="008F1CBC"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r>
      <w:tr w:rsidR="0080067B" w:rsidRPr="00EF77E2" w14:paraId="5B14A3EF" w14:textId="77777777" w:rsidTr="004C653A">
        <w:trPr>
          <w:jc w:val="center"/>
        </w:trPr>
        <w:tc>
          <w:tcPr>
            <w:tcW w:w="4675" w:type="dxa"/>
            <w:shd w:val="clear" w:color="auto" w:fill="B8CCE4" w:themeFill="accent1" w:themeFillTint="66"/>
          </w:tcPr>
          <w:p w14:paraId="1A1FD75E"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accountants on test</w:t>
            </w:r>
          </w:p>
        </w:tc>
        <w:tc>
          <w:tcPr>
            <w:tcW w:w="1572" w:type="dxa"/>
          </w:tcPr>
          <w:p w14:paraId="5295E23A" w14:textId="5B81D463" w:rsidR="0080067B" w:rsidRPr="00EF77E2" w:rsidRDefault="00185DD7"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r>
      <w:tr w:rsidR="0080067B" w:rsidRPr="00EF77E2" w14:paraId="6B956983" w14:textId="77777777" w:rsidTr="004C653A">
        <w:trPr>
          <w:trHeight w:val="311"/>
          <w:jc w:val="center"/>
        </w:trPr>
        <w:tc>
          <w:tcPr>
            <w:tcW w:w="4675" w:type="dxa"/>
            <w:shd w:val="clear" w:color="auto" w:fill="B8CCE4" w:themeFill="accent1" w:themeFillTint="66"/>
          </w:tcPr>
          <w:p w14:paraId="41E1F1FF"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internal trainings</w:t>
            </w:r>
          </w:p>
        </w:tc>
        <w:tc>
          <w:tcPr>
            <w:tcW w:w="1572" w:type="dxa"/>
          </w:tcPr>
          <w:p w14:paraId="140DAC3D" w14:textId="59DB0115" w:rsidR="0080067B" w:rsidRPr="00EF77E2" w:rsidRDefault="00655188" w:rsidP="008676CB">
            <w:pPr>
              <w:spacing w:line="276" w:lineRule="auto"/>
              <w:ind w:left="0"/>
              <w:jc w:val="both"/>
              <w:rPr>
                <w:rFonts w:ascii="Tahoma" w:hAnsi="Tahoma" w:cs="Tahoma"/>
                <w:b/>
                <w:sz w:val="24"/>
                <w:szCs w:val="24"/>
                <w:lang w:val="en-GB"/>
              </w:rPr>
            </w:pPr>
            <w:r>
              <w:rPr>
                <w:rFonts w:ascii="Tahoma" w:hAnsi="Tahoma" w:cs="Tahoma"/>
                <w:b/>
                <w:sz w:val="24"/>
                <w:szCs w:val="24"/>
                <w:lang w:val="en-GB"/>
              </w:rPr>
              <w:t>0</w:t>
            </w:r>
          </w:p>
        </w:tc>
      </w:tr>
      <w:tr w:rsidR="0080067B" w:rsidRPr="00EF77E2" w14:paraId="6FD970BB" w14:textId="77777777" w:rsidTr="004C653A">
        <w:trPr>
          <w:jc w:val="center"/>
        </w:trPr>
        <w:tc>
          <w:tcPr>
            <w:tcW w:w="4675" w:type="dxa"/>
            <w:shd w:val="clear" w:color="auto" w:fill="B8CCE4" w:themeFill="accent1" w:themeFillTint="66"/>
          </w:tcPr>
          <w:p w14:paraId="5DFDC01F" w14:textId="77777777" w:rsidR="0080067B" w:rsidRPr="00EF77E2" w:rsidRDefault="0080067B"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external trainings</w:t>
            </w:r>
          </w:p>
        </w:tc>
        <w:tc>
          <w:tcPr>
            <w:tcW w:w="1572" w:type="dxa"/>
          </w:tcPr>
          <w:p w14:paraId="6AC05713" w14:textId="4614FEDB" w:rsidR="0080067B" w:rsidRPr="00EF77E2" w:rsidRDefault="003F7E34"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0</w:t>
            </w:r>
          </w:p>
        </w:tc>
      </w:tr>
    </w:tbl>
    <w:p w14:paraId="70640BE1" w14:textId="77777777" w:rsidR="00F102D1" w:rsidRDefault="00F102D1" w:rsidP="008676CB">
      <w:pPr>
        <w:pStyle w:val="ListParagraph"/>
        <w:spacing w:line="276" w:lineRule="auto"/>
        <w:ind w:left="345"/>
        <w:jc w:val="both"/>
        <w:rPr>
          <w:rFonts w:ascii="Tahoma" w:hAnsi="Tahoma" w:cs="Tahoma"/>
          <w:sz w:val="24"/>
          <w:szCs w:val="24"/>
          <w:lang w:val="en-GB"/>
        </w:rPr>
      </w:pPr>
    </w:p>
    <w:p w14:paraId="4B9D68CD" w14:textId="77777777" w:rsidR="00B16709" w:rsidRDefault="00B16709" w:rsidP="008676CB">
      <w:pPr>
        <w:pStyle w:val="ListParagraph"/>
        <w:spacing w:line="276" w:lineRule="auto"/>
        <w:ind w:left="345"/>
        <w:jc w:val="both"/>
        <w:rPr>
          <w:rFonts w:ascii="Tahoma" w:hAnsi="Tahoma" w:cs="Tahoma"/>
          <w:sz w:val="24"/>
          <w:szCs w:val="24"/>
          <w:lang w:val="en-GB"/>
        </w:rPr>
      </w:pPr>
    </w:p>
    <w:p w14:paraId="1EB81812" w14:textId="0AB5F55A" w:rsidR="00B16709" w:rsidRDefault="00B16709" w:rsidP="008676CB">
      <w:pPr>
        <w:pStyle w:val="ListParagraph"/>
        <w:spacing w:line="276" w:lineRule="auto"/>
        <w:ind w:left="345"/>
        <w:jc w:val="both"/>
        <w:rPr>
          <w:rFonts w:ascii="Tahoma" w:hAnsi="Tahoma" w:cs="Tahoma"/>
          <w:sz w:val="24"/>
          <w:szCs w:val="24"/>
          <w:lang w:val="en-GB"/>
        </w:rPr>
      </w:pPr>
      <w:r>
        <w:rPr>
          <w:rFonts w:ascii="Tahoma" w:hAnsi="Tahoma" w:cs="Tahoma"/>
          <w:sz w:val="24"/>
          <w:szCs w:val="24"/>
          <w:lang w:val="en-GB"/>
        </w:rPr>
        <w:t xml:space="preserve">       </w:t>
      </w:r>
    </w:p>
    <w:p w14:paraId="3BD5A147" w14:textId="77777777" w:rsidR="00B16709" w:rsidRDefault="00B16709" w:rsidP="008676CB">
      <w:pPr>
        <w:pStyle w:val="ListParagraph"/>
        <w:spacing w:line="276" w:lineRule="auto"/>
        <w:ind w:left="345"/>
        <w:jc w:val="both"/>
        <w:rPr>
          <w:rFonts w:ascii="Tahoma" w:hAnsi="Tahoma" w:cs="Tahoma"/>
          <w:sz w:val="24"/>
          <w:szCs w:val="24"/>
          <w:lang w:val="en-GB"/>
        </w:rPr>
      </w:pPr>
      <w:r>
        <w:rPr>
          <w:rFonts w:ascii="Tahoma" w:hAnsi="Tahoma" w:cs="Tahoma"/>
          <w:sz w:val="24"/>
          <w:szCs w:val="24"/>
          <w:lang w:val="en-GB"/>
        </w:rPr>
        <w:t xml:space="preserve">                 </w:t>
      </w:r>
    </w:p>
    <w:tbl>
      <w:tblPr>
        <w:tblStyle w:val="TableGrid"/>
        <w:tblW w:w="0" w:type="auto"/>
        <w:jc w:val="center"/>
        <w:tblLook w:val="04A0" w:firstRow="1" w:lastRow="0" w:firstColumn="1" w:lastColumn="0" w:noHBand="0" w:noVBand="1"/>
      </w:tblPr>
      <w:tblGrid>
        <w:gridCol w:w="4675"/>
        <w:gridCol w:w="1572"/>
      </w:tblGrid>
      <w:tr w:rsidR="00B16709" w:rsidRPr="00EF77E2" w14:paraId="4132C642" w14:textId="77777777" w:rsidTr="000D7218">
        <w:trPr>
          <w:jc w:val="center"/>
        </w:trPr>
        <w:tc>
          <w:tcPr>
            <w:tcW w:w="6247" w:type="dxa"/>
            <w:gridSpan w:val="2"/>
            <w:shd w:val="clear" w:color="auto" w:fill="B8CCE4" w:themeFill="accent1" w:themeFillTint="66"/>
          </w:tcPr>
          <w:p w14:paraId="0D98FD1C" w14:textId="508CFC58" w:rsidR="00B16709" w:rsidRPr="00EF77E2" w:rsidRDefault="00B16709" w:rsidP="000D7218">
            <w:pPr>
              <w:spacing w:line="276" w:lineRule="auto"/>
              <w:ind w:left="0"/>
              <w:jc w:val="both"/>
              <w:rPr>
                <w:rFonts w:ascii="Tahoma" w:hAnsi="Tahoma" w:cs="Tahoma"/>
                <w:b/>
                <w:sz w:val="24"/>
                <w:szCs w:val="24"/>
                <w:lang w:val="en-GB"/>
              </w:rPr>
            </w:pPr>
            <w:r>
              <w:rPr>
                <w:rFonts w:ascii="Tahoma" w:hAnsi="Tahoma" w:cs="Tahoma"/>
                <w:b/>
                <w:sz w:val="24"/>
                <w:szCs w:val="24"/>
                <w:lang w:val="en-GB"/>
              </w:rPr>
              <w:t>RECRUITMENT</w:t>
            </w:r>
            <w:r w:rsidRPr="00EF77E2">
              <w:rPr>
                <w:rFonts w:ascii="Tahoma" w:hAnsi="Tahoma" w:cs="Tahoma"/>
                <w:b/>
                <w:sz w:val="24"/>
                <w:szCs w:val="24"/>
                <w:lang w:val="en-GB"/>
              </w:rPr>
              <w:t xml:space="preserve"> INDICATORS</w:t>
            </w:r>
          </w:p>
        </w:tc>
      </w:tr>
      <w:tr w:rsidR="00B16709" w:rsidRPr="00EF77E2" w14:paraId="36550775" w14:textId="43C5AA92" w:rsidTr="00146FEE">
        <w:trPr>
          <w:trHeight w:val="338"/>
          <w:jc w:val="center"/>
        </w:trPr>
        <w:tc>
          <w:tcPr>
            <w:tcW w:w="4675" w:type="dxa"/>
            <w:shd w:val="clear" w:color="auto" w:fill="B8CCE4" w:themeFill="accent1" w:themeFillTint="66"/>
          </w:tcPr>
          <w:p w14:paraId="53EC9676" w14:textId="3D6C9776" w:rsidR="00B16709" w:rsidRPr="00EF77E2" w:rsidRDefault="00B16709" w:rsidP="00B16709">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xml:space="preserve"># </w:t>
            </w:r>
            <w:r>
              <w:rPr>
                <w:rFonts w:ascii="Tahoma" w:hAnsi="Tahoma" w:cs="Tahoma"/>
                <w:b/>
                <w:sz w:val="24"/>
                <w:szCs w:val="24"/>
                <w:lang w:val="en-GB"/>
              </w:rPr>
              <w:t>No of applications</w:t>
            </w:r>
          </w:p>
        </w:tc>
        <w:tc>
          <w:tcPr>
            <w:tcW w:w="1572" w:type="dxa"/>
          </w:tcPr>
          <w:p w14:paraId="112D8A85" w14:textId="43C0DAD2" w:rsidR="00B16709" w:rsidRPr="00EF77E2" w:rsidRDefault="00231F68" w:rsidP="00B16709">
            <w:pPr>
              <w:rPr>
                <w:rFonts w:ascii="Tahoma" w:hAnsi="Tahoma" w:cs="Tahoma"/>
                <w:b/>
                <w:sz w:val="24"/>
                <w:szCs w:val="24"/>
                <w:lang w:val="en-GB"/>
              </w:rPr>
            </w:pPr>
            <w:r>
              <w:rPr>
                <w:rFonts w:ascii="Tahoma" w:hAnsi="Tahoma" w:cs="Tahoma"/>
                <w:b/>
                <w:sz w:val="24"/>
                <w:szCs w:val="24"/>
                <w:lang w:val="en-GB"/>
              </w:rPr>
              <w:t>2</w:t>
            </w:r>
          </w:p>
        </w:tc>
      </w:tr>
      <w:tr w:rsidR="00B16709" w:rsidRPr="00EF77E2" w14:paraId="1D5594E5" w14:textId="5EABFEA2" w:rsidTr="00146FEE">
        <w:trPr>
          <w:trHeight w:val="297"/>
          <w:jc w:val="center"/>
        </w:trPr>
        <w:tc>
          <w:tcPr>
            <w:tcW w:w="4675" w:type="dxa"/>
            <w:shd w:val="clear" w:color="auto" w:fill="B8CCE4" w:themeFill="accent1" w:themeFillTint="66"/>
          </w:tcPr>
          <w:p w14:paraId="770BDE21" w14:textId="44677099" w:rsidR="00B16709" w:rsidRPr="00EF77E2" w:rsidRDefault="00B16709" w:rsidP="00B16709">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lastRenderedPageBreak/>
              <w:t xml:space="preserve"># </w:t>
            </w:r>
            <w:r>
              <w:rPr>
                <w:rFonts w:ascii="Tahoma" w:hAnsi="Tahoma" w:cs="Tahoma"/>
                <w:b/>
                <w:sz w:val="24"/>
                <w:szCs w:val="24"/>
                <w:lang w:val="en-GB"/>
              </w:rPr>
              <w:t>No of interviews conducted</w:t>
            </w:r>
          </w:p>
        </w:tc>
        <w:tc>
          <w:tcPr>
            <w:tcW w:w="1572" w:type="dxa"/>
          </w:tcPr>
          <w:p w14:paraId="075478E7" w14:textId="7E9CBA2B" w:rsidR="00B16709" w:rsidRPr="00EF77E2" w:rsidRDefault="002D481F" w:rsidP="00B16709">
            <w:pPr>
              <w:rPr>
                <w:rFonts w:ascii="Tahoma" w:hAnsi="Tahoma" w:cs="Tahoma"/>
                <w:b/>
                <w:sz w:val="24"/>
                <w:szCs w:val="24"/>
                <w:lang w:val="en-GB"/>
              </w:rPr>
            </w:pPr>
            <w:r>
              <w:rPr>
                <w:rFonts w:ascii="Tahoma" w:hAnsi="Tahoma" w:cs="Tahoma"/>
                <w:b/>
                <w:sz w:val="24"/>
                <w:szCs w:val="24"/>
                <w:lang w:val="en-GB"/>
              </w:rPr>
              <w:t>1</w:t>
            </w:r>
          </w:p>
        </w:tc>
      </w:tr>
      <w:tr w:rsidR="00B16709" w:rsidRPr="00EF77E2" w14:paraId="1CDCE508" w14:textId="26CF5E48" w:rsidTr="00146FEE">
        <w:trPr>
          <w:jc w:val="center"/>
        </w:trPr>
        <w:tc>
          <w:tcPr>
            <w:tcW w:w="4675" w:type="dxa"/>
            <w:shd w:val="clear" w:color="auto" w:fill="B8CCE4" w:themeFill="accent1" w:themeFillTint="66"/>
          </w:tcPr>
          <w:p w14:paraId="773DE73C" w14:textId="6F06F3AC" w:rsidR="00B16709" w:rsidRPr="00EF77E2" w:rsidRDefault="00B16709" w:rsidP="00B16709">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xml:space="preserve"># </w:t>
            </w:r>
            <w:r w:rsidR="002B2AC8">
              <w:rPr>
                <w:rFonts w:ascii="Tahoma" w:hAnsi="Tahoma" w:cs="Tahoma"/>
                <w:b/>
                <w:sz w:val="24"/>
                <w:szCs w:val="24"/>
                <w:lang w:val="en-GB"/>
              </w:rPr>
              <w:t>No of Candidates on test</w:t>
            </w:r>
          </w:p>
        </w:tc>
        <w:tc>
          <w:tcPr>
            <w:tcW w:w="1572" w:type="dxa"/>
          </w:tcPr>
          <w:p w14:paraId="7C60A653" w14:textId="491927A0" w:rsidR="00B16709" w:rsidRPr="00EF77E2" w:rsidRDefault="00231F68" w:rsidP="00B16709">
            <w:pPr>
              <w:rPr>
                <w:rFonts w:ascii="Tahoma" w:hAnsi="Tahoma" w:cs="Tahoma"/>
                <w:b/>
                <w:sz w:val="24"/>
                <w:szCs w:val="24"/>
                <w:lang w:val="en-GB"/>
              </w:rPr>
            </w:pPr>
            <w:r>
              <w:rPr>
                <w:rFonts w:ascii="Tahoma" w:hAnsi="Tahoma" w:cs="Tahoma"/>
                <w:b/>
                <w:sz w:val="24"/>
                <w:szCs w:val="24"/>
                <w:lang w:val="en-GB"/>
              </w:rPr>
              <w:t>1</w:t>
            </w:r>
          </w:p>
        </w:tc>
      </w:tr>
    </w:tbl>
    <w:p w14:paraId="0E0C1E11" w14:textId="77777777" w:rsidR="00734D2A" w:rsidRDefault="00734D2A" w:rsidP="005313C2">
      <w:pPr>
        <w:ind w:left="0"/>
        <w:rPr>
          <w:rFonts w:ascii="Tahoma" w:hAnsi="Tahoma" w:cs="Tahoma"/>
          <w:sz w:val="24"/>
          <w:szCs w:val="24"/>
          <w:lang w:val="en-GB"/>
        </w:rPr>
      </w:pPr>
    </w:p>
    <w:p w14:paraId="009B2E31" w14:textId="03825F79" w:rsidR="005313C2" w:rsidRPr="005313C2" w:rsidRDefault="005313C2" w:rsidP="005313C2">
      <w:pPr>
        <w:ind w:left="0"/>
        <w:rPr>
          <w:rFonts w:ascii="Tahoma" w:hAnsi="Tahoma" w:cs="Tahoma"/>
          <w:sz w:val="24"/>
          <w:szCs w:val="24"/>
          <w:lang w:val="en-GB"/>
        </w:rPr>
      </w:pPr>
      <w:r>
        <w:rPr>
          <w:rFonts w:ascii="Tahoma" w:hAnsi="Tahoma" w:cs="Tahoma"/>
          <w:sz w:val="24"/>
          <w:szCs w:val="24"/>
          <w:lang w:val="en-GB"/>
        </w:rPr>
        <w:t xml:space="preserve">Activities through </w:t>
      </w:r>
      <w:r w:rsidR="00231F68">
        <w:rPr>
          <w:rFonts w:ascii="Tahoma" w:hAnsi="Tahoma" w:cs="Tahoma"/>
          <w:sz w:val="24"/>
          <w:szCs w:val="24"/>
          <w:lang w:val="en-GB"/>
        </w:rPr>
        <w:t>March</w:t>
      </w:r>
      <w:r w:rsidR="005C4A60">
        <w:rPr>
          <w:rFonts w:ascii="Tahoma" w:hAnsi="Tahoma" w:cs="Tahoma"/>
          <w:sz w:val="24"/>
          <w:szCs w:val="24"/>
          <w:lang w:val="en-GB"/>
        </w:rPr>
        <w:t xml:space="preserve"> 2026</w:t>
      </w:r>
      <w:r>
        <w:rPr>
          <w:rFonts w:ascii="Tahoma" w:hAnsi="Tahoma" w:cs="Tahoma"/>
          <w:sz w:val="24"/>
          <w:szCs w:val="24"/>
          <w:lang w:val="en-GB"/>
        </w:rPr>
        <w:t>.</w:t>
      </w:r>
    </w:p>
    <w:p w14:paraId="5DA61BAE" w14:textId="3DF9D40F" w:rsidR="00802D3A" w:rsidRPr="007A4384" w:rsidRDefault="00F27D72" w:rsidP="007A4384">
      <w:pPr>
        <w:pStyle w:val="ListParagraph"/>
        <w:numPr>
          <w:ilvl w:val="0"/>
          <w:numId w:val="10"/>
        </w:numPr>
        <w:spacing w:line="276" w:lineRule="auto"/>
        <w:jc w:val="both"/>
        <w:rPr>
          <w:rFonts w:ascii="Tahoma" w:hAnsi="Tahoma" w:cs="Tahoma"/>
          <w:sz w:val="24"/>
          <w:szCs w:val="24"/>
          <w:lang w:val="en-GB"/>
        </w:rPr>
      </w:pPr>
      <w:r w:rsidRPr="00734D2A">
        <w:rPr>
          <w:rFonts w:ascii="Tahoma" w:hAnsi="Tahoma" w:cs="Tahoma"/>
          <w:sz w:val="24"/>
          <w:szCs w:val="24"/>
          <w:lang w:val="en-GB"/>
        </w:rPr>
        <w:t>EAGLE Uganda monthly reports</w:t>
      </w:r>
      <w:r w:rsidR="002D481F">
        <w:rPr>
          <w:rFonts w:ascii="Tahoma" w:hAnsi="Tahoma" w:cs="Tahoma"/>
          <w:sz w:val="24"/>
          <w:szCs w:val="24"/>
          <w:lang w:val="en-GB"/>
        </w:rPr>
        <w:t xml:space="preserve"> for </w:t>
      </w:r>
      <w:r w:rsidR="00231F68">
        <w:rPr>
          <w:rFonts w:ascii="Tahoma" w:hAnsi="Tahoma" w:cs="Tahoma"/>
          <w:sz w:val="24"/>
          <w:szCs w:val="24"/>
          <w:lang w:val="en-GB"/>
        </w:rPr>
        <w:t>February</w:t>
      </w:r>
      <w:r w:rsidR="002D481F">
        <w:rPr>
          <w:rFonts w:ascii="Tahoma" w:hAnsi="Tahoma" w:cs="Tahoma"/>
          <w:sz w:val="24"/>
          <w:szCs w:val="24"/>
          <w:lang w:val="en-GB"/>
        </w:rPr>
        <w:t xml:space="preserve"> 2026</w:t>
      </w:r>
      <w:r w:rsidRPr="00734D2A">
        <w:rPr>
          <w:rFonts w:ascii="Tahoma" w:hAnsi="Tahoma" w:cs="Tahoma"/>
          <w:sz w:val="24"/>
          <w:szCs w:val="24"/>
          <w:lang w:val="en-GB"/>
        </w:rPr>
        <w:t xml:space="preserve"> were submitted</w:t>
      </w:r>
      <w:r w:rsidR="004800D0" w:rsidRPr="00734D2A">
        <w:rPr>
          <w:rFonts w:ascii="Tahoma" w:hAnsi="Tahoma" w:cs="Tahoma"/>
          <w:sz w:val="24"/>
          <w:szCs w:val="24"/>
          <w:lang w:val="en-GB"/>
        </w:rPr>
        <w:t xml:space="preserve"> </w:t>
      </w:r>
      <w:r w:rsidR="002D481F">
        <w:rPr>
          <w:rFonts w:ascii="Tahoma" w:hAnsi="Tahoma" w:cs="Tahoma"/>
          <w:sz w:val="24"/>
          <w:szCs w:val="24"/>
          <w:lang w:val="en-GB"/>
        </w:rPr>
        <w:t>(</w:t>
      </w:r>
      <w:r w:rsidRPr="00734D2A">
        <w:rPr>
          <w:rFonts w:ascii="Tahoma" w:hAnsi="Tahoma" w:cs="Tahoma"/>
          <w:sz w:val="24"/>
          <w:szCs w:val="24"/>
          <w:lang w:val="en-GB"/>
        </w:rPr>
        <w:t>financial report, ICS both legal and investigations and the activity report</w:t>
      </w:r>
      <w:r w:rsidR="002D481F">
        <w:rPr>
          <w:rFonts w:ascii="Tahoma" w:hAnsi="Tahoma" w:cs="Tahoma"/>
          <w:sz w:val="24"/>
          <w:szCs w:val="24"/>
          <w:lang w:val="en-GB"/>
        </w:rPr>
        <w:t>)</w:t>
      </w:r>
      <w:r w:rsidR="00802D3A" w:rsidRPr="00734D2A">
        <w:rPr>
          <w:rFonts w:ascii="Tahoma" w:hAnsi="Tahoma" w:cs="Tahoma"/>
          <w:sz w:val="24"/>
          <w:szCs w:val="24"/>
          <w:lang w:val="en-GB"/>
        </w:rPr>
        <w:t>.</w:t>
      </w:r>
    </w:p>
    <w:p w14:paraId="7CDEBFE4" w14:textId="77777777" w:rsidR="00391B61" w:rsidRPr="00391B61" w:rsidRDefault="00391B61" w:rsidP="00391B61">
      <w:pPr>
        <w:pStyle w:val="ListParagraph"/>
        <w:rPr>
          <w:rFonts w:ascii="Tahoma" w:hAnsi="Tahoma" w:cs="Tahoma"/>
          <w:sz w:val="24"/>
          <w:szCs w:val="24"/>
          <w:lang w:val="en-GB"/>
        </w:rPr>
      </w:pPr>
    </w:p>
    <w:p w14:paraId="11AF2607" w14:textId="74DAC387" w:rsidR="00231F68" w:rsidRDefault="00231F68" w:rsidP="00231F68">
      <w:pPr>
        <w:pStyle w:val="ListParagraph"/>
        <w:numPr>
          <w:ilvl w:val="0"/>
          <w:numId w:val="10"/>
        </w:numPr>
        <w:spacing w:line="276" w:lineRule="auto"/>
        <w:jc w:val="both"/>
        <w:rPr>
          <w:rFonts w:ascii="Tahoma" w:hAnsi="Tahoma" w:cs="Tahoma"/>
          <w:sz w:val="24"/>
          <w:szCs w:val="24"/>
        </w:rPr>
      </w:pPr>
      <w:r w:rsidRPr="00231F68">
        <w:rPr>
          <w:rFonts w:ascii="Tahoma" w:hAnsi="Tahoma" w:cs="Tahoma"/>
          <w:sz w:val="24"/>
          <w:szCs w:val="24"/>
        </w:rPr>
        <w:t xml:space="preserve">The interim coordinator </w:t>
      </w:r>
      <w:r>
        <w:rPr>
          <w:rFonts w:ascii="Tahoma" w:hAnsi="Tahoma" w:cs="Tahoma"/>
          <w:sz w:val="24"/>
          <w:szCs w:val="24"/>
        </w:rPr>
        <w:t>held a meeting with</w:t>
      </w:r>
      <w:r w:rsidRPr="00231F68">
        <w:rPr>
          <w:rFonts w:ascii="Tahoma" w:hAnsi="Tahoma" w:cs="Tahoma"/>
          <w:sz w:val="24"/>
          <w:szCs w:val="24"/>
        </w:rPr>
        <w:t xml:space="preserve"> the Gender officer (</w:t>
      </w:r>
      <w:proofErr w:type="spellStart"/>
      <w:r w:rsidRPr="00231F68">
        <w:rPr>
          <w:rFonts w:ascii="Tahoma" w:hAnsi="Tahoma" w:cs="Tahoma"/>
          <w:sz w:val="24"/>
          <w:szCs w:val="24"/>
        </w:rPr>
        <w:t>Edigar</w:t>
      </w:r>
      <w:proofErr w:type="spellEnd"/>
      <w:r w:rsidRPr="00231F68">
        <w:rPr>
          <w:rFonts w:ascii="Tahoma" w:hAnsi="Tahoma" w:cs="Tahoma"/>
          <w:sz w:val="24"/>
          <w:szCs w:val="24"/>
        </w:rPr>
        <w:t>) at Kampala Capital City Authority, Nakawa Division Office on the pending EAGLE Uganda operational permit MoU requirement to be able to finalize the application process.</w:t>
      </w:r>
    </w:p>
    <w:p w14:paraId="459EEC6F" w14:textId="77777777" w:rsidR="00231F68" w:rsidRPr="00231F68" w:rsidRDefault="00231F68" w:rsidP="00231F68">
      <w:pPr>
        <w:pStyle w:val="ListParagraph"/>
        <w:rPr>
          <w:rFonts w:ascii="Tahoma" w:hAnsi="Tahoma" w:cs="Tahoma"/>
          <w:sz w:val="24"/>
          <w:szCs w:val="24"/>
        </w:rPr>
      </w:pPr>
    </w:p>
    <w:p w14:paraId="0752A40D" w14:textId="77777777" w:rsidR="00231F68" w:rsidRDefault="00231F68" w:rsidP="00231F68">
      <w:pPr>
        <w:pStyle w:val="ListParagraph"/>
        <w:numPr>
          <w:ilvl w:val="0"/>
          <w:numId w:val="10"/>
        </w:numPr>
        <w:spacing w:line="276" w:lineRule="auto"/>
        <w:jc w:val="both"/>
        <w:rPr>
          <w:rFonts w:ascii="Tahoma" w:hAnsi="Tahoma" w:cs="Tahoma"/>
          <w:sz w:val="24"/>
          <w:szCs w:val="24"/>
        </w:rPr>
      </w:pPr>
      <w:r w:rsidRPr="00231F68">
        <w:rPr>
          <w:rFonts w:ascii="Tahoma" w:hAnsi="Tahoma" w:cs="Tahoma"/>
          <w:sz w:val="24"/>
          <w:szCs w:val="24"/>
        </w:rPr>
        <w:t xml:space="preserve">The Interim Coordinator  met with Rose </w:t>
      </w:r>
      <w:proofErr w:type="spellStart"/>
      <w:r w:rsidRPr="00231F68">
        <w:rPr>
          <w:rFonts w:ascii="Tahoma" w:hAnsi="Tahoma" w:cs="Tahoma"/>
          <w:sz w:val="24"/>
          <w:szCs w:val="24"/>
        </w:rPr>
        <w:t>Komagum</w:t>
      </w:r>
      <w:proofErr w:type="spellEnd"/>
      <w:r w:rsidRPr="00231F68">
        <w:rPr>
          <w:rFonts w:ascii="Tahoma" w:hAnsi="Tahoma" w:cs="Tahoma"/>
          <w:sz w:val="24"/>
          <w:szCs w:val="24"/>
        </w:rPr>
        <w:t xml:space="preserve"> (Head of the Joint Port Control Unit-JPCU), </w:t>
      </w:r>
      <w:proofErr w:type="spellStart"/>
      <w:r w:rsidRPr="00231F68">
        <w:rPr>
          <w:rFonts w:ascii="Tahoma" w:hAnsi="Tahoma" w:cs="Tahoma"/>
          <w:sz w:val="24"/>
          <w:szCs w:val="24"/>
        </w:rPr>
        <w:t>Igadu</w:t>
      </w:r>
      <w:proofErr w:type="spellEnd"/>
      <w:r w:rsidRPr="00231F68">
        <w:rPr>
          <w:rFonts w:ascii="Tahoma" w:hAnsi="Tahoma" w:cs="Tahoma"/>
          <w:sz w:val="24"/>
          <w:szCs w:val="24"/>
        </w:rPr>
        <w:t xml:space="preserve"> Samuel (Field Operations) at their URA office with her team which comprises of UWA staff attached to URA (Ronald Asiimwe and Immaculate) and later introduced the interim coordinator to the Manager JPCU (Moses Kyomuhendo) in fostering collaborations specifically in operations. </w:t>
      </w:r>
    </w:p>
    <w:p w14:paraId="437B38EB" w14:textId="77777777" w:rsidR="00231F68" w:rsidRPr="00231F68" w:rsidRDefault="00231F68" w:rsidP="00231F68">
      <w:pPr>
        <w:pStyle w:val="ListParagraph"/>
        <w:rPr>
          <w:rFonts w:ascii="Tahoma" w:hAnsi="Tahoma" w:cs="Tahoma"/>
          <w:sz w:val="24"/>
          <w:szCs w:val="24"/>
        </w:rPr>
      </w:pPr>
    </w:p>
    <w:p w14:paraId="086C4178" w14:textId="77777777" w:rsidR="00231F68" w:rsidRDefault="00231F68" w:rsidP="00231F68">
      <w:pPr>
        <w:pStyle w:val="ListParagraph"/>
        <w:numPr>
          <w:ilvl w:val="0"/>
          <w:numId w:val="10"/>
        </w:numPr>
        <w:spacing w:line="276" w:lineRule="auto"/>
        <w:jc w:val="both"/>
        <w:rPr>
          <w:rFonts w:ascii="Tahoma" w:hAnsi="Tahoma" w:cs="Tahoma"/>
          <w:sz w:val="24"/>
          <w:szCs w:val="24"/>
        </w:rPr>
      </w:pPr>
      <w:r w:rsidRPr="00231F68">
        <w:rPr>
          <w:rFonts w:ascii="Tahoma" w:hAnsi="Tahoma" w:cs="Tahoma"/>
          <w:sz w:val="24"/>
          <w:szCs w:val="24"/>
        </w:rPr>
        <w:t xml:space="preserve">The interim coordinator held a meeting with UWA Commissioner Investigations (Major </w:t>
      </w:r>
      <w:proofErr w:type="spellStart"/>
      <w:r w:rsidRPr="00231F68">
        <w:rPr>
          <w:rFonts w:ascii="Tahoma" w:hAnsi="Tahoma" w:cs="Tahoma"/>
          <w:sz w:val="24"/>
          <w:szCs w:val="24"/>
        </w:rPr>
        <w:t>Maserejje</w:t>
      </w:r>
      <w:proofErr w:type="spellEnd"/>
      <w:r w:rsidRPr="00231F68">
        <w:rPr>
          <w:rFonts w:ascii="Tahoma" w:hAnsi="Tahoma" w:cs="Tahoma"/>
          <w:sz w:val="24"/>
          <w:szCs w:val="24"/>
        </w:rPr>
        <w:t>) in fostering collaborations specifically in operations which was accepted. </w:t>
      </w:r>
    </w:p>
    <w:p w14:paraId="2B04D10A" w14:textId="77777777" w:rsidR="008D1E29" w:rsidRPr="008D1E29" w:rsidRDefault="008D1E29" w:rsidP="008D1E29">
      <w:pPr>
        <w:pStyle w:val="ListParagraph"/>
        <w:rPr>
          <w:rFonts w:ascii="Tahoma" w:hAnsi="Tahoma" w:cs="Tahoma"/>
          <w:sz w:val="24"/>
          <w:szCs w:val="24"/>
        </w:rPr>
      </w:pPr>
    </w:p>
    <w:p w14:paraId="1BC68C65" w14:textId="6B4C5160" w:rsidR="008D1E29" w:rsidRDefault="008D1E29" w:rsidP="00231F68">
      <w:pPr>
        <w:pStyle w:val="ListParagraph"/>
        <w:numPr>
          <w:ilvl w:val="0"/>
          <w:numId w:val="10"/>
        </w:numPr>
        <w:spacing w:line="276" w:lineRule="auto"/>
        <w:jc w:val="both"/>
        <w:rPr>
          <w:rFonts w:ascii="Tahoma" w:hAnsi="Tahoma" w:cs="Tahoma"/>
          <w:sz w:val="24"/>
          <w:szCs w:val="24"/>
        </w:rPr>
      </w:pPr>
      <w:r>
        <w:rPr>
          <w:rFonts w:ascii="Tahoma" w:hAnsi="Tahoma" w:cs="Tahoma"/>
          <w:sz w:val="24"/>
          <w:szCs w:val="24"/>
        </w:rPr>
        <w:t>The interim coordinator compiled a list of several local organizations that she will secure appointments with the directors and discuss the possibility of supporting EAGLE activities through funding.</w:t>
      </w:r>
    </w:p>
    <w:p w14:paraId="7045FC9E" w14:textId="77777777" w:rsidR="00231F68" w:rsidRPr="008D1E29" w:rsidRDefault="00231F68" w:rsidP="008D1E29">
      <w:pPr>
        <w:spacing w:line="276" w:lineRule="auto"/>
        <w:ind w:left="0"/>
        <w:jc w:val="both"/>
        <w:rPr>
          <w:rFonts w:ascii="Tahoma" w:hAnsi="Tahoma" w:cs="Tahoma"/>
          <w:sz w:val="24"/>
          <w:szCs w:val="24"/>
        </w:rPr>
      </w:pPr>
    </w:p>
    <w:p w14:paraId="399C8DDA" w14:textId="139D9F04" w:rsidR="00B869D3" w:rsidRPr="00B869D3" w:rsidRDefault="00B869D3" w:rsidP="00B869D3">
      <w:pPr>
        <w:pStyle w:val="ListParagraph"/>
        <w:spacing w:line="276" w:lineRule="auto"/>
        <w:ind w:left="345"/>
        <w:jc w:val="both"/>
        <w:rPr>
          <w:rFonts w:ascii="Tahoma" w:hAnsi="Tahoma" w:cs="Tahoma"/>
          <w:sz w:val="24"/>
          <w:szCs w:val="24"/>
          <w:lang w:val="en-GB"/>
        </w:rPr>
      </w:pPr>
    </w:p>
    <w:p w14:paraId="4D22E07A" w14:textId="60B39772" w:rsidR="00686E6E" w:rsidRPr="00925EAF" w:rsidRDefault="002E37E0" w:rsidP="008676CB">
      <w:pPr>
        <w:pStyle w:val="ListParagraph"/>
        <w:numPr>
          <w:ilvl w:val="0"/>
          <w:numId w:val="3"/>
        </w:numPr>
        <w:spacing w:line="276" w:lineRule="auto"/>
        <w:jc w:val="both"/>
        <w:rPr>
          <w:rFonts w:ascii="Tahoma" w:hAnsi="Tahoma" w:cs="Tahoma"/>
          <w:sz w:val="24"/>
          <w:szCs w:val="24"/>
          <w:lang w:val="en-GB"/>
        </w:rPr>
      </w:pPr>
      <w:r w:rsidRPr="00EF77E2">
        <w:rPr>
          <w:rFonts w:ascii="Tahoma" w:hAnsi="Tahoma" w:cs="Tahoma"/>
          <w:b/>
          <w:sz w:val="24"/>
          <w:szCs w:val="24"/>
        </w:rPr>
        <w:t xml:space="preserve">EXTERNAL RELATIONS </w:t>
      </w:r>
    </w:p>
    <w:p w14:paraId="75F595C6" w14:textId="77777777" w:rsidR="00A31DF5" w:rsidRDefault="00A31DF5" w:rsidP="008676CB">
      <w:pPr>
        <w:pStyle w:val="ListParagraph"/>
        <w:spacing w:line="276" w:lineRule="auto"/>
        <w:ind w:left="345"/>
        <w:jc w:val="both"/>
        <w:rPr>
          <w:rFonts w:ascii="Tahoma" w:hAnsi="Tahoma" w:cs="Tahoma"/>
          <w:sz w:val="24"/>
          <w:szCs w:val="24"/>
          <w:lang w:val="en-GB"/>
        </w:rPr>
      </w:pPr>
    </w:p>
    <w:p w14:paraId="3CEC2870" w14:textId="77777777" w:rsidR="00A31DF5" w:rsidRPr="00EF77E2" w:rsidRDefault="00A31DF5" w:rsidP="008676CB">
      <w:pPr>
        <w:pStyle w:val="ListParagraph"/>
        <w:spacing w:line="276" w:lineRule="auto"/>
        <w:ind w:left="345"/>
        <w:jc w:val="both"/>
        <w:rPr>
          <w:rFonts w:ascii="Tahoma" w:hAnsi="Tahoma" w:cs="Tahoma"/>
          <w:b/>
          <w:sz w:val="24"/>
          <w:szCs w:val="24"/>
        </w:rPr>
      </w:pPr>
    </w:p>
    <w:tbl>
      <w:tblPr>
        <w:tblStyle w:val="TableGrid"/>
        <w:tblW w:w="0" w:type="auto"/>
        <w:jc w:val="center"/>
        <w:tblLook w:val="04A0" w:firstRow="1" w:lastRow="0" w:firstColumn="1" w:lastColumn="0" w:noHBand="0" w:noVBand="1"/>
      </w:tblPr>
      <w:tblGrid>
        <w:gridCol w:w="4675"/>
        <w:gridCol w:w="1147"/>
      </w:tblGrid>
      <w:tr w:rsidR="006D7E82" w:rsidRPr="00EF77E2" w14:paraId="377A7625" w14:textId="484908EB" w:rsidTr="004C653A">
        <w:trPr>
          <w:jc w:val="center"/>
        </w:trPr>
        <w:tc>
          <w:tcPr>
            <w:tcW w:w="5822" w:type="dxa"/>
            <w:gridSpan w:val="2"/>
            <w:shd w:val="clear" w:color="auto" w:fill="B8CCE4" w:themeFill="accent1" w:themeFillTint="66"/>
          </w:tcPr>
          <w:p w14:paraId="3D3864A9" w14:textId="6F43A072" w:rsidR="006D7E82" w:rsidRPr="00EF77E2" w:rsidRDefault="006D7E82" w:rsidP="008676CB">
            <w:pPr>
              <w:spacing w:line="276" w:lineRule="auto"/>
              <w:ind w:left="0"/>
              <w:jc w:val="both"/>
              <w:rPr>
                <w:rFonts w:ascii="Tahoma" w:hAnsi="Tahoma" w:cs="Tahoma"/>
                <w:sz w:val="24"/>
                <w:szCs w:val="24"/>
                <w:lang w:val="en-GB"/>
              </w:rPr>
            </w:pPr>
            <w:r w:rsidRPr="00EF77E2">
              <w:rPr>
                <w:rFonts w:ascii="Tahoma" w:hAnsi="Tahoma" w:cs="Tahoma"/>
                <w:b/>
                <w:sz w:val="24"/>
                <w:szCs w:val="24"/>
                <w:lang w:val="en-GB"/>
              </w:rPr>
              <w:t>EXTERNAL RELATIONS INDICATORS</w:t>
            </w:r>
          </w:p>
        </w:tc>
      </w:tr>
      <w:tr w:rsidR="006D7E82" w:rsidRPr="00EF77E2" w14:paraId="26597E36" w14:textId="41B24567" w:rsidTr="00AE40F7">
        <w:trPr>
          <w:trHeight w:val="507"/>
          <w:jc w:val="center"/>
        </w:trPr>
        <w:tc>
          <w:tcPr>
            <w:tcW w:w="4675" w:type="dxa"/>
            <w:shd w:val="clear" w:color="auto" w:fill="B8CCE4" w:themeFill="accent1" w:themeFillTint="66"/>
          </w:tcPr>
          <w:p w14:paraId="2AA9D9E0" w14:textId="635F4053"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xml:space="preserve"># of external meetings </w:t>
            </w:r>
          </w:p>
        </w:tc>
        <w:tc>
          <w:tcPr>
            <w:tcW w:w="1147" w:type="dxa"/>
          </w:tcPr>
          <w:p w14:paraId="5118253D" w14:textId="30166582" w:rsidR="006D7E82" w:rsidRPr="00EF77E2" w:rsidRDefault="00231F68" w:rsidP="008676CB">
            <w:pPr>
              <w:spacing w:line="276" w:lineRule="auto"/>
              <w:ind w:left="0"/>
              <w:jc w:val="both"/>
              <w:rPr>
                <w:rFonts w:ascii="Tahoma" w:hAnsi="Tahoma" w:cs="Tahoma"/>
                <w:sz w:val="24"/>
                <w:szCs w:val="24"/>
                <w:lang w:val="en-GB"/>
              </w:rPr>
            </w:pPr>
            <w:r>
              <w:rPr>
                <w:rFonts w:ascii="Tahoma" w:hAnsi="Tahoma" w:cs="Tahoma"/>
                <w:sz w:val="24"/>
                <w:szCs w:val="24"/>
                <w:lang w:val="en-GB"/>
              </w:rPr>
              <w:t>0</w:t>
            </w:r>
          </w:p>
        </w:tc>
      </w:tr>
      <w:tr w:rsidR="006D7E82" w:rsidRPr="00EF77E2" w14:paraId="0F27FFC4" w14:textId="53840E80" w:rsidTr="004C653A">
        <w:trPr>
          <w:jc w:val="center"/>
        </w:trPr>
        <w:tc>
          <w:tcPr>
            <w:tcW w:w="4675" w:type="dxa"/>
            <w:shd w:val="clear" w:color="auto" w:fill="B8CCE4" w:themeFill="accent1" w:themeFillTint="66"/>
          </w:tcPr>
          <w:p w14:paraId="524BAA6B" w14:textId="4E3E700E"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of requests for collaboration or support</w:t>
            </w:r>
          </w:p>
        </w:tc>
        <w:tc>
          <w:tcPr>
            <w:tcW w:w="1147" w:type="dxa"/>
          </w:tcPr>
          <w:p w14:paraId="3BD5ABAE" w14:textId="70CD8929" w:rsidR="006D7E82" w:rsidRPr="00EF77E2" w:rsidRDefault="00962524" w:rsidP="008676CB">
            <w:pPr>
              <w:spacing w:line="276" w:lineRule="auto"/>
              <w:ind w:left="0"/>
              <w:jc w:val="both"/>
              <w:rPr>
                <w:rFonts w:ascii="Tahoma" w:hAnsi="Tahoma" w:cs="Tahoma"/>
                <w:sz w:val="24"/>
                <w:szCs w:val="24"/>
                <w:lang w:val="en-GB"/>
              </w:rPr>
            </w:pPr>
            <w:r>
              <w:rPr>
                <w:rFonts w:ascii="Tahoma" w:hAnsi="Tahoma" w:cs="Tahoma"/>
                <w:sz w:val="24"/>
                <w:szCs w:val="24"/>
                <w:lang w:val="en-GB"/>
              </w:rPr>
              <w:t>0</w:t>
            </w:r>
          </w:p>
        </w:tc>
      </w:tr>
      <w:tr w:rsidR="006D7E82" w:rsidRPr="00EF77E2" w14:paraId="59333E99" w14:textId="3DDFD404" w:rsidTr="004C653A">
        <w:trPr>
          <w:jc w:val="center"/>
        </w:trPr>
        <w:tc>
          <w:tcPr>
            <w:tcW w:w="4675" w:type="dxa"/>
            <w:shd w:val="clear" w:color="auto" w:fill="B8CCE4" w:themeFill="accent1" w:themeFillTint="66"/>
          </w:tcPr>
          <w:p w14:paraId="0C8BB59B" w14:textId="3F1AD173"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lastRenderedPageBreak/>
              <w:t># follow-up meetings related to ongoing agreements/ collaborations</w:t>
            </w:r>
          </w:p>
        </w:tc>
        <w:tc>
          <w:tcPr>
            <w:tcW w:w="1147" w:type="dxa"/>
          </w:tcPr>
          <w:p w14:paraId="66C2C603" w14:textId="40A240D6" w:rsidR="006D7E82" w:rsidRPr="00EF77E2" w:rsidRDefault="002D481F" w:rsidP="008676CB">
            <w:pPr>
              <w:spacing w:line="276" w:lineRule="auto"/>
              <w:ind w:left="0"/>
              <w:jc w:val="both"/>
              <w:rPr>
                <w:rFonts w:ascii="Tahoma" w:hAnsi="Tahoma" w:cs="Tahoma"/>
                <w:sz w:val="24"/>
                <w:szCs w:val="24"/>
                <w:lang w:val="en-GB"/>
              </w:rPr>
            </w:pPr>
            <w:r>
              <w:rPr>
                <w:rFonts w:ascii="Tahoma" w:hAnsi="Tahoma" w:cs="Tahoma"/>
                <w:sz w:val="24"/>
                <w:szCs w:val="24"/>
                <w:lang w:val="en-GB"/>
              </w:rPr>
              <w:t>0</w:t>
            </w:r>
          </w:p>
        </w:tc>
      </w:tr>
      <w:tr w:rsidR="006D7E82" w:rsidRPr="00EF77E2" w14:paraId="75FCAC2E" w14:textId="6ACD7244" w:rsidTr="00AE40F7">
        <w:trPr>
          <w:trHeight w:val="633"/>
          <w:jc w:val="center"/>
        </w:trPr>
        <w:tc>
          <w:tcPr>
            <w:tcW w:w="4675" w:type="dxa"/>
            <w:shd w:val="clear" w:color="auto" w:fill="B8CCE4" w:themeFill="accent1" w:themeFillTint="66"/>
          </w:tcPr>
          <w:p w14:paraId="1DF567CC" w14:textId="35C17F98"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meetings to renew agreements/ collaborations</w:t>
            </w:r>
          </w:p>
        </w:tc>
        <w:tc>
          <w:tcPr>
            <w:tcW w:w="1147" w:type="dxa"/>
          </w:tcPr>
          <w:p w14:paraId="6A9BCC62" w14:textId="6EDAFAB6" w:rsidR="006D7E82" w:rsidRPr="00EF77E2" w:rsidRDefault="002D481F" w:rsidP="008676CB">
            <w:pPr>
              <w:spacing w:line="276" w:lineRule="auto"/>
              <w:ind w:left="0"/>
              <w:jc w:val="both"/>
              <w:rPr>
                <w:rFonts w:ascii="Tahoma" w:hAnsi="Tahoma" w:cs="Tahoma"/>
                <w:sz w:val="24"/>
                <w:szCs w:val="24"/>
                <w:lang w:val="en-GB"/>
              </w:rPr>
            </w:pPr>
            <w:r>
              <w:rPr>
                <w:rFonts w:ascii="Tahoma" w:hAnsi="Tahoma" w:cs="Tahoma"/>
                <w:sz w:val="24"/>
                <w:szCs w:val="24"/>
                <w:lang w:val="en-GB"/>
              </w:rPr>
              <w:t>0</w:t>
            </w:r>
          </w:p>
        </w:tc>
      </w:tr>
      <w:tr w:rsidR="006D7E82" w:rsidRPr="00EF77E2" w14:paraId="5653F121" w14:textId="775A68E0" w:rsidTr="004C653A">
        <w:trPr>
          <w:trHeight w:val="576"/>
          <w:jc w:val="center"/>
        </w:trPr>
        <w:tc>
          <w:tcPr>
            <w:tcW w:w="4675" w:type="dxa"/>
            <w:shd w:val="clear" w:color="auto" w:fill="B8CCE4" w:themeFill="accent1" w:themeFillTint="66"/>
          </w:tcPr>
          <w:p w14:paraId="79666615" w14:textId="5D0AE247"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xml:space="preserve"># EAGLE trainings requested from external parties </w:t>
            </w:r>
          </w:p>
        </w:tc>
        <w:tc>
          <w:tcPr>
            <w:tcW w:w="1147" w:type="dxa"/>
          </w:tcPr>
          <w:p w14:paraId="686719C1" w14:textId="654DE5F8" w:rsidR="006D7E82" w:rsidRPr="00EF77E2" w:rsidRDefault="00231F68" w:rsidP="008676CB">
            <w:pPr>
              <w:spacing w:line="276" w:lineRule="auto"/>
              <w:ind w:left="0"/>
              <w:jc w:val="both"/>
              <w:rPr>
                <w:rFonts w:ascii="Tahoma" w:hAnsi="Tahoma" w:cs="Tahoma"/>
                <w:sz w:val="24"/>
                <w:szCs w:val="24"/>
                <w:lang w:val="en-GB"/>
              </w:rPr>
            </w:pPr>
            <w:r>
              <w:rPr>
                <w:rFonts w:ascii="Tahoma" w:hAnsi="Tahoma" w:cs="Tahoma"/>
                <w:sz w:val="24"/>
                <w:szCs w:val="24"/>
                <w:lang w:val="en-GB"/>
              </w:rPr>
              <w:t>1</w:t>
            </w:r>
          </w:p>
        </w:tc>
      </w:tr>
      <w:tr w:rsidR="006D7E82" w:rsidRPr="00EF77E2" w14:paraId="4037DE76" w14:textId="6E355884" w:rsidTr="004C653A">
        <w:trPr>
          <w:trHeight w:val="311"/>
          <w:jc w:val="center"/>
        </w:trPr>
        <w:tc>
          <w:tcPr>
            <w:tcW w:w="4675" w:type="dxa"/>
            <w:shd w:val="clear" w:color="auto" w:fill="B8CCE4" w:themeFill="accent1" w:themeFillTint="66"/>
          </w:tcPr>
          <w:p w14:paraId="6D566E08" w14:textId="41F0D54E"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EAGLE trainings carried out for external parties</w:t>
            </w:r>
          </w:p>
        </w:tc>
        <w:tc>
          <w:tcPr>
            <w:tcW w:w="1147" w:type="dxa"/>
          </w:tcPr>
          <w:p w14:paraId="27C80A17" w14:textId="38704B9B" w:rsidR="006D7E82" w:rsidRPr="00EF77E2" w:rsidRDefault="00352521" w:rsidP="008676CB">
            <w:pPr>
              <w:spacing w:line="276" w:lineRule="auto"/>
              <w:ind w:left="0"/>
              <w:jc w:val="both"/>
              <w:rPr>
                <w:rFonts w:ascii="Tahoma" w:hAnsi="Tahoma" w:cs="Tahoma"/>
                <w:sz w:val="24"/>
                <w:szCs w:val="24"/>
                <w:lang w:val="en-GB"/>
              </w:rPr>
            </w:pPr>
            <w:r w:rsidRPr="00EF77E2">
              <w:rPr>
                <w:rFonts w:ascii="Tahoma" w:hAnsi="Tahoma" w:cs="Tahoma"/>
                <w:sz w:val="24"/>
                <w:szCs w:val="24"/>
                <w:lang w:val="en-GB"/>
              </w:rPr>
              <w:t>0</w:t>
            </w:r>
          </w:p>
        </w:tc>
      </w:tr>
      <w:tr w:rsidR="006D7E82" w:rsidRPr="00EF77E2" w14:paraId="0464828F" w14:textId="65493311" w:rsidTr="004C653A">
        <w:trPr>
          <w:trHeight w:val="311"/>
          <w:jc w:val="center"/>
        </w:trPr>
        <w:tc>
          <w:tcPr>
            <w:tcW w:w="4675" w:type="dxa"/>
            <w:shd w:val="clear" w:color="auto" w:fill="B8CCE4" w:themeFill="accent1" w:themeFillTint="66"/>
          </w:tcPr>
          <w:p w14:paraId="705EA2A5" w14:textId="1FD074B3"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EAGLE presentations requested from external parties</w:t>
            </w:r>
          </w:p>
        </w:tc>
        <w:tc>
          <w:tcPr>
            <w:tcW w:w="1147" w:type="dxa"/>
          </w:tcPr>
          <w:p w14:paraId="799280CF" w14:textId="47115266" w:rsidR="006D7E82" w:rsidRPr="00EF77E2" w:rsidRDefault="00352521" w:rsidP="008676CB">
            <w:pPr>
              <w:spacing w:line="276" w:lineRule="auto"/>
              <w:ind w:left="0"/>
              <w:jc w:val="both"/>
              <w:rPr>
                <w:rFonts w:ascii="Tahoma" w:hAnsi="Tahoma" w:cs="Tahoma"/>
                <w:sz w:val="24"/>
                <w:szCs w:val="24"/>
                <w:lang w:val="en-GB"/>
              </w:rPr>
            </w:pPr>
            <w:r w:rsidRPr="00EF77E2">
              <w:rPr>
                <w:rFonts w:ascii="Tahoma" w:hAnsi="Tahoma" w:cs="Tahoma"/>
                <w:sz w:val="24"/>
                <w:szCs w:val="24"/>
                <w:lang w:val="en-GB"/>
              </w:rPr>
              <w:t>0</w:t>
            </w:r>
          </w:p>
        </w:tc>
      </w:tr>
      <w:tr w:rsidR="006D7E82" w:rsidRPr="00EF77E2" w14:paraId="3FF827FF" w14:textId="5A677BE7" w:rsidTr="002329FB">
        <w:trPr>
          <w:trHeight w:val="269"/>
          <w:jc w:val="center"/>
        </w:trPr>
        <w:tc>
          <w:tcPr>
            <w:tcW w:w="4675" w:type="dxa"/>
            <w:shd w:val="clear" w:color="auto" w:fill="B8CCE4" w:themeFill="accent1" w:themeFillTint="66"/>
          </w:tcPr>
          <w:p w14:paraId="3A5E20FF" w14:textId="5763B6B3" w:rsidR="006D7E82" w:rsidRPr="00EF77E2" w:rsidRDefault="006D7E82" w:rsidP="008676CB">
            <w:pPr>
              <w:spacing w:line="276" w:lineRule="auto"/>
              <w:ind w:left="0"/>
              <w:jc w:val="both"/>
              <w:rPr>
                <w:rFonts w:ascii="Tahoma" w:hAnsi="Tahoma" w:cs="Tahoma"/>
                <w:b/>
                <w:sz w:val="24"/>
                <w:szCs w:val="24"/>
                <w:lang w:val="en-GB"/>
              </w:rPr>
            </w:pPr>
            <w:r w:rsidRPr="00EF77E2">
              <w:rPr>
                <w:rFonts w:ascii="Tahoma" w:hAnsi="Tahoma" w:cs="Tahoma"/>
                <w:b/>
                <w:sz w:val="24"/>
                <w:szCs w:val="24"/>
                <w:lang w:val="en-GB"/>
              </w:rPr>
              <w:t># EAGLE presentations carried out for others</w:t>
            </w:r>
          </w:p>
        </w:tc>
        <w:tc>
          <w:tcPr>
            <w:tcW w:w="1147" w:type="dxa"/>
          </w:tcPr>
          <w:p w14:paraId="48249F18" w14:textId="1995FBA3" w:rsidR="006D7E82" w:rsidRPr="00EF77E2" w:rsidRDefault="0087579C" w:rsidP="008676CB">
            <w:pPr>
              <w:spacing w:line="276" w:lineRule="auto"/>
              <w:ind w:left="0"/>
              <w:jc w:val="both"/>
              <w:rPr>
                <w:rFonts w:ascii="Tahoma" w:hAnsi="Tahoma" w:cs="Tahoma"/>
                <w:sz w:val="24"/>
                <w:szCs w:val="24"/>
                <w:lang w:val="en-GB"/>
              </w:rPr>
            </w:pPr>
            <w:r w:rsidRPr="00EF77E2">
              <w:rPr>
                <w:rFonts w:ascii="Tahoma" w:hAnsi="Tahoma" w:cs="Tahoma"/>
                <w:sz w:val="24"/>
                <w:szCs w:val="24"/>
                <w:lang w:val="en-GB"/>
              </w:rPr>
              <w:t>0</w:t>
            </w:r>
          </w:p>
        </w:tc>
      </w:tr>
    </w:tbl>
    <w:p w14:paraId="21AB2E04" w14:textId="77777777" w:rsidR="00D73C71" w:rsidRDefault="00D73C71" w:rsidP="008676CB">
      <w:pPr>
        <w:spacing w:before="100" w:beforeAutospacing="1" w:after="100" w:afterAutospacing="1" w:line="276" w:lineRule="auto"/>
        <w:ind w:left="0"/>
        <w:jc w:val="both"/>
        <w:rPr>
          <w:rFonts w:ascii="Times New Roman" w:eastAsia="Times New Roman" w:hAnsi="Times New Roman" w:cs="Times New Roman"/>
          <w:sz w:val="24"/>
          <w:szCs w:val="24"/>
        </w:rPr>
      </w:pPr>
    </w:p>
    <w:p w14:paraId="05085E89" w14:textId="144125F4" w:rsidR="00ED52E0" w:rsidRPr="00ED52E0" w:rsidRDefault="00ED52E0" w:rsidP="00ED52E0">
      <w:pPr>
        <w:spacing w:before="100" w:beforeAutospacing="1" w:after="100" w:afterAutospacing="1" w:line="276" w:lineRule="auto"/>
        <w:ind w:left="0"/>
        <w:jc w:val="both"/>
        <w:rPr>
          <w:rFonts w:ascii="Times New Roman" w:eastAsia="Times New Roman" w:hAnsi="Times New Roman" w:cs="Times New Roman"/>
          <w:sz w:val="32"/>
          <w:szCs w:val="32"/>
        </w:rPr>
      </w:pPr>
    </w:p>
    <w:sectPr w:rsidR="00ED52E0" w:rsidRPr="00ED52E0" w:rsidSect="00220BB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DC22" w14:textId="77777777" w:rsidR="00CD519F" w:rsidRDefault="00CD519F">
      <w:pPr>
        <w:spacing w:before="0" w:line="240" w:lineRule="auto"/>
      </w:pPr>
      <w:r>
        <w:separator/>
      </w:r>
    </w:p>
  </w:endnote>
  <w:endnote w:type="continuationSeparator" w:id="0">
    <w:p w14:paraId="3D620EB2" w14:textId="77777777" w:rsidR="00CD519F" w:rsidRDefault="00CD51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4FAE" w14:textId="77777777" w:rsidR="007D6520" w:rsidRDefault="007D6520" w:rsidP="007903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B8006" w14:textId="77777777" w:rsidR="007D6520" w:rsidRDefault="007D6520" w:rsidP="004C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DC1F" w14:textId="77777777" w:rsidR="007D6520" w:rsidRPr="004C653A" w:rsidRDefault="007D6520" w:rsidP="0079037A">
    <w:pPr>
      <w:pStyle w:val="Footer"/>
      <w:framePr w:wrap="none" w:vAnchor="text" w:hAnchor="margin" w:xAlign="right" w:y="1"/>
      <w:rPr>
        <w:rStyle w:val="PageNumber"/>
        <w:rFonts w:ascii="Arial" w:hAnsi="Arial" w:cs="Arial"/>
        <w:sz w:val="18"/>
        <w:szCs w:val="18"/>
      </w:rPr>
    </w:pPr>
    <w:r w:rsidRPr="004C653A">
      <w:rPr>
        <w:rStyle w:val="PageNumber"/>
        <w:rFonts w:ascii="Arial" w:hAnsi="Arial" w:cs="Arial"/>
        <w:sz w:val="18"/>
        <w:szCs w:val="18"/>
      </w:rPr>
      <w:fldChar w:fldCharType="begin"/>
    </w:r>
    <w:r w:rsidRPr="004C653A">
      <w:rPr>
        <w:rStyle w:val="PageNumber"/>
        <w:rFonts w:ascii="Arial" w:hAnsi="Arial" w:cs="Arial"/>
        <w:sz w:val="18"/>
        <w:szCs w:val="18"/>
      </w:rPr>
      <w:instrText xml:space="preserve">PAGE  </w:instrText>
    </w:r>
    <w:r w:rsidRPr="004C653A">
      <w:rPr>
        <w:rStyle w:val="PageNumber"/>
        <w:rFonts w:ascii="Arial" w:hAnsi="Arial" w:cs="Arial"/>
        <w:sz w:val="18"/>
        <w:szCs w:val="18"/>
      </w:rPr>
      <w:fldChar w:fldCharType="separate"/>
    </w:r>
    <w:r w:rsidR="00E8288A">
      <w:rPr>
        <w:rStyle w:val="PageNumber"/>
        <w:rFonts w:ascii="Arial" w:hAnsi="Arial" w:cs="Arial"/>
        <w:noProof/>
        <w:sz w:val="18"/>
        <w:szCs w:val="18"/>
      </w:rPr>
      <w:t>7</w:t>
    </w:r>
    <w:r w:rsidRPr="004C653A">
      <w:rPr>
        <w:rStyle w:val="PageNumber"/>
        <w:rFonts w:ascii="Arial" w:hAnsi="Arial" w:cs="Arial"/>
        <w:sz w:val="18"/>
        <w:szCs w:val="18"/>
      </w:rPr>
      <w:fldChar w:fldCharType="end"/>
    </w:r>
  </w:p>
  <w:p w14:paraId="12ED9FD7" w14:textId="77777777" w:rsidR="007D6520" w:rsidRDefault="007D6520" w:rsidP="004C653A">
    <w:pPr>
      <w:pBdr>
        <w:top w:val="nil"/>
        <w:left w:val="nil"/>
        <w:bottom w:val="nil"/>
        <w:right w:val="nil"/>
        <w:between w:val="nil"/>
      </w:pBdr>
      <w:spacing w:before="0" w:line="240" w:lineRule="auto"/>
      <w:ind w:right="360"/>
    </w:pPr>
    <w:r>
      <w:rPr>
        <w:noProof/>
      </w:rPr>
      <w:drawing>
        <wp:inline distT="114300" distB="114300" distL="114300" distR="114300" wp14:anchorId="753F9CEC" wp14:editId="24740F55">
          <wp:extent cx="5943600" cy="25400"/>
          <wp:effectExtent l="0" t="0" r="0" b="0"/>
          <wp:docPr id="1" name="image3.png" descr="línea horizontal"/>
          <wp:cNvGraphicFramePr/>
          <a:graphic xmlns:a="http://schemas.openxmlformats.org/drawingml/2006/main">
            <a:graphicData uri="http://schemas.openxmlformats.org/drawingml/2006/picture">
              <pic:pic xmlns:pic="http://schemas.openxmlformats.org/drawingml/2006/picture">
                <pic:nvPicPr>
                  <pic:cNvPr id="0" name="image3.png" descr="línea horizontal"/>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119BA7F" w14:textId="2D8CA4D9" w:rsidR="007D6520" w:rsidRPr="008B407F" w:rsidRDefault="007D6520">
    <w:pPr>
      <w:pBdr>
        <w:top w:val="nil"/>
        <w:left w:val="nil"/>
        <w:bottom w:val="nil"/>
        <w:right w:val="nil"/>
        <w:between w:val="nil"/>
      </w:pBdr>
      <w:spacing w:before="0" w:line="240" w:lineRule="auto"/>
      <w:ind w:firstLine="75"/>
      <w:rPr>
        <w:rFonts w:ascii="Economica" w:eastAsia="Economica" w:hAnsi="Economica" w:cs="Economic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8D03" w14:textId="77777777" w:rsidR="007D6520" w:rsidRDefault="007D6520">
    <w:pPr>
      <w:pBdr>
        <w:top w:val="nil"/>
        <w:left w:val="nil"/>
        <w:bottom w:val="nil"/>
        <w:right w:val="nil"/>
        <w:between w:val="nil"/>
      </w:pBdr>
      <w:spacing w:before="0"/>
    </w:pPr>
    <w:r>
      <w:rPr>
        <w:noProof/>
      </w:rPr>
      <w:drawing>
        <wp:inline distT="114300" distB="114300" distL="114300" distR="114300" wp14:anchorId="137D04A0" wp14:editId="3E27324F">
          <wp:extent cx="5943600" cy="25400"/>
          <wp:effectExtent l="0" t="0" r="0" b="0"/>
          <wp:docPr id="3" name="image7.png" descr="línea horizontal"/>
          <wp:cNvGraphicFramePr/>
          <a:graphic xmlns:a="http://schemas.openxmlformats.org/drawingml/2006/main">
            <a:graphicData uri="http://schemas.openxmlformats.org/drawingml/2006/picture">
              <pic:pic xmlns:pic="http://schemas.openxmlformats.org/drawingml/2006/picture">
                <pic:nvPicPr>
                  <pic:cNvPr id="0" name="image7.png" descr="línea horizontal"/>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74218F11" w14:textId="77777777" w:rsidR="007D6520" w:rsidRDefault="007D6520">
    <w:pPr>
      <w:pStyle w:val="Subtitle"/>
      <w:pBdr>
        <w:top w:val="nil"/>
        <w:left w:val="nil"/>
        <w:bottom w:val="nil"/>
        <w:right w:val="nil"/>
        <w:between w:val="nil"/>
      </w:pBdr>
    </w:pPr>
    <w:bookmarkStart w:id="2" w:name="_w494w0yg8rg0"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EE0A" w14:textId="77777777" w:rsidR="00CD519F" w:rsidRDefault="00CD519F">
      <w:pPr>
        <w:spacing w:before="0" w:line="240" w:lineRule="auto"/>
      </w:pPr>
      <w:r>
        <w:separator/>
      </w:r>
    </w:p>
  </w:footnote>
  <w:footnote w:type="continuationSeparator" w:id="0">
    <w:p w14:paraId="2995458E" w14:textId="77777777" w:rsidR="00CD519F" w:rsidRDefault="00CD51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3977" w14:textId="77777777" w:rsidR="007D6520" w:rsidRDefault="007D6520">
    <w:pPr>
      <w:pStyle w:val="Subtitle"/>
      <w:pBdr>
        <w:top w:val="nil"/>
        <w:left w:val="nil"/>
        <w:bottom w:val="nil"/>
        <w:right w:val="nil"/>
        <w:between w:val="nil"/>
      </w:pBdr>
      <w:spacing w:before="600"/>
    </w:pPr>
    <w:bookmarkStart w:id="1" w:name="_leajue2ys1lr" w:colFirst="0" w:colLast="0"/>
    <w:bookmarkEnd w:id="1"/>
  </w:p>
  <w:p w14:paraId="6C42505C" w14:textId="77777777" w:rsidR="007D6520" w:rsidRDefault="007D6520">
    <w:pPr>
      <w:pBdr>
        <w:top w:val="nil"/>
        <w:left w:val="nil"/>
        <w:bottom w:val="nil"/>
        <w:right w:val="nil"/>
        <w:between w:val="nil"/>
      </w:pBdr>
      <w:spacing w:before="0" w:line="240" w:lineRule="auto"/>
    </w:pPr>
    <w:r>
      <w:rPr>
        <w:noProof/>
      </w:rPr>
      <w:drawing>
        <wp:inline distT="114300" distB="114300" distL="114300" distR="114300" wp14:anchorId="68FF01FC" wp14:editId="19FC0B06">
          <wp:extent cx="5943600" cy="25400"/>
          <wp:effectExtent l="0" t="0" r="0" b="0"/>
          <wp:docPr id="4" name="image8.png" descr="línea horizontal"/>
          <wp:cNvGraphicFramePr/>
          <a:graphic xmlns:a="http://schemas.openxmlformats.org/drawingml/2006/main">
            <a:graphicData uri="http://schemas.openxmlformats.org/drawingml/2006/picture">
              <pic:pic xmlns:pic="http://schemas.openxmlformats.org/drawingml/2006/picture">
                <pic:nvPicPr>
                  <pic:cNvPr id="0" name="image8.png" descr="línea horizontal"/>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B65B" w14:textId="77777777" w:rsidR="007D6520" w:rsidRDefault="007D6520" w:rsidP="008B407F">
    <w:pPr>
      <w:spacing w:before="100" w:beforeAutospacing="1" w:line="240" w:lineRule="auto"/>
      <w:ind w:left="-17"/>
      <w:rPr>
        <w:rFonts w:ascii="Times New Roman" w:hAnsi="Times New Roman" w:cs="Times New Roman"/>
        <w:b/>
        <w:sz w:val="40"/>
        <w:szCs w:val="40"/>
      </w:rPr>
    </w:pPr>
    <w:r>
      <w:rPr>
        <w:rFonts w:ascii="Times New Roman" w:hAnsi="Times New Roman" w:cs="Times New Roman"/>
        <w:b/>
        <w:noProof/>
        <w:sz w:val="40"/>
        <w:szCs w:val="40"/>
      </w:rPr>
      <w:drawing>
        <wp:anchor distT="0" distB="0" distL="114300" distR="114300" simplePos="0" relativeHeight="251659264" behindDoc="1" locked="0" layoutInCell="1" allowOverlap="1" wp14:anchorId="04CB58F1" wp14:editId="1245224E">
          <wp:simplePos x="0" y="0"/>
          <wp:positionH relativeFrom="column">
            <wp:posOffset>-287655</wp:posOffset>
          </wp:positionH>
          <wp:positionV relativeFrom="paragraph">
            <wp:posOffset>117475</wp:posOffset>
          </wp:positionV>
          <wp:extent cx="1514475" cy="971550"/>
          <wp:effectExtent l="0" t="0" r="9525" b="0"/>
          <wp:wrapNone/>
          <wp:docPr id="6" name="Picture 6" descr="C:\Users\david\Desktop\EAGLE 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Desktop\EAGLE white small.jpg"/>
                  <pic:cNvPicPr>
                    <a:picLocks noChangeAspect="1" noChangeArrowheads="1"/>
                  </pic:cNvPicPr>
                </pic:nvPicPr>
                <pic:blipFill>
                  <a:blip r:embed="rId1" cstate="print"/>
                  <a:srcRect/>
                  <a:stretch>
                    <a:fillRect/>
                  </a:stretch>
                </pic:blipFill>
                <pic:spPr bwMode="auto">
                  <a:xfrm>
                    <a:off x="0" y="0"/>
                    <a:ext cx="1514475" cy="971550"/>
                  </a:xfrm>
                  <a:prstGeom prst="rect">
                    <a:avLst/>
                  </a:prstGeom>
                  <a:noFill/>
                  <a:ln w="9525">
                    <a:noFill/>
                    <a:miter lim="800000"/>
                    <a:headEnd/>
                    <a:tailEnd/>
                  </a:ln>
                </pic:spPr>
              </pic:pic>
            </a:graphicData>
          </a:graphic>
        </wp:anchor>
      </w:drawing>
    </w:r>
    <w:r w:rsidRPr="008B407F">
      <w:rPr>
        <w:rFonts w:ascii="Times New Roman" w:hAnsi="Times New Roman" w:cs="Times New Roman"/>
        <w:b/>
        <w:sz w:val="40"/>
        <w:szCs w:val="40"/>
      </w:rPr>
      <w:t xml:space="preserve">                                       </w:t>
    </w:r>
  </w:p>
  <w:p w14:paraId="62EF8BF0" w14:textId="6FFBF35B" w:rsidR="007D6520" w:rsidRPr="008B407F" w:rsidRDefault="007D6520" w:rsidP="008B407F">
    <w:pPr>
      <w:spacing w:before="100" w:beforeAutospacing="1" w:line="240" w:lineRule="auto"/>
      <w:ind w:left="-17"/>
      <w:rPr>
        <w:rFonts w:ascii="Stencil" w:hAnsi="Stencil" w:cs="Times New Roman"/>
        <w:b/>
        <w:sz w:val="36"/>
        <w:szCs w:val="36"/>
      </w:rPr>
    </w:pPr>
    <w:r>
      <w:rPr>
        <w:rFonts w:ascii="Times New Roman" w:hAnsi="Times New Roman" w:cs="Times New Roman"/>
        <w:b/>
        <w:sz w:val="40"/>
        <w:szCs w:val="40"/>
      </w:rPr>
      <w:t xml:space="preserve">                              </w:t>
    </w:r>
    <w:r w:rsidRPr="008B407F">
      <w:rPr>
        <w:rFonts w:ascii="Stencil" w:hAnsi="Stencil" w:cs="Times New Roman"/>
        <w:b/>
        <w:sz w:val="36"/>
        <w:szCs w:val="36"/>
      </w:rPr>
      <w:t>The EAGLE Network</w:t>
    </w:r>
  </w:p>
  <w:p w14:paraId="10C9657B" w14:textId="2DEBB686" w:rsidR="007D6520" w:rsidRPr="008B407F" w:rsidRDefault="007D6520" w:rsidP="008B407F">
    <w:pPr>
      <w:spacing w:before="100" w:beforeAutospacing="1" w:line="240" w:lineRule="auto"/>
      <w:ind w:left="-17"/>
      <w:rPr>
        <w:rFonts w:ascii="Times New Roman" w:hAnsi="Times New Roman" w:cs="Times New Roman"/>
      </w:rPr>
    </w:pPr>
    <w:r>
      <w:rPr>
        <w:rFonts w:ascii="Times New Roman" w:hAnsi="Times New Roman" w:cs="Times New Roman"/>
        <w:b/>
        <w:noProof/>
        <w:sz w:val="40"/>
        <w:szCs w:val="40"/>
      </w:rPr>
      <mc:AlternateContent>
        <mc:Choice Requires="wps">
          <w:drawing>
            <wp:anchor distT="0" distB="0" distL="114300" distR="114300" simplePos="0" relativeHeight="251660288" behindDoc="0" locked="0" layoutInCell="1" allowOverlap="1" wp14:anchorId="451412DD" wp14:editId="593F5D68">
              <wp:simplePos x="0" y="0"/>
              <wp:positionH relativeFrom="column">
                <wp:posOffset>-1203325</wp:posOffset>
              </wp:positionH>
              <wp:positionV relativeFrom="paragraph">
                <wp:posOffset>443738</wp:posOffset>
              </wp:positionV>
              <wp:extent cx="7970520" cy="635"/>
              <wp:effectExtent l="0" t="25400" r="30480" b="5016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052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941AE" id="_x0000_t32" coordsize="21600,21600" o:spt="32" o:oned="t" path="m,l21600,21600e" filled="f">
              <v:path arrowok="t" fillok="f" o:connecttype="none"/>
              <o:lock v:ext="edit" shapetype="t"/>
            </v:shapetype>
            <v:shape id="AutoShape 1" o:spid="_x0000_s1026" type="#_x0000_t32" style="position:absolute;margin-left:-94.75pt;margin-top:34.95pt;width:627.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" strokeweight="3pt"/>
          </w:pict>
        </mc:Fallback>
      </mc:AlternateContent>
    </w:r>
    <w:r w:rsidRPr="008B407F">
      <w:rPr>
        <w:rFonts w:ascii="Stencil" w:hAnsi="Stencil" w:cs="Times New Roman"/>
        <w:b/>
        <w:sz w:val="36"/>
        <w:szCs w:val="36"/>
      </w:rPr>
      <w:t xml:space="preserve">    </w:t>
    </w:r>
    <w:r>
      <w:rPr>
        <w:rFonts w:ascii="Stencil" w:hAnsi="Stencil" w:cs="Times New Roman"/>
        <w:b/>
        <w:sz w:val="36"/>
        <w:szCs w:val="36"/>
      </w:rPr>
      <w:t xml:space="preserve">                           </w:t>
    </w:r>
    <w:r w:rsidRPr="008B407F">
      <w:rPr>
        <w:rFonts w:ascii="Stencil" w:hAnsi="Stencil" w:cs="Times New Roman"/>
        <w:b/>
        <w:sz w:val="36"/>
        <w:szCs w:val="36"/>
      </w:rPr>
      <w:t>Wildlife Law Enforcement</w:t>
    </w:r>
    <w:r w:rsidRPr="008B407F">
      <w:rPr>
        <w:rFonts w:ascii="Stencil" w:hAnsi="Stencil" w:cs="Times New Roman"/>
      </w:rPr>
      <w:tab/>
    </w:r>
    <w:r w:rsidRPr="008B407F">
      <w:rPr>
        <w:rFonts w:ascii="Times New Roman" w:hAnsi="Times New Roman" w:cs="Times New Roman"/>
      </w:rPr>
      <w:tab/>
    </w:r>
    <w:r w:rsidRPr="008B407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0AA"/>
    <w:multiLevelType w:val="hybridMultilevel"/>
    <w:tmpl w:val="3F0E7362"/>
    <w:lvl w:ilvl="0" w:tplc="49802874">
      <w:start w:val="1"/>
      <w:numFmt w:val="bullet"/>
      <w:lvlText w:val=""/>
      <w:lvlJc w:val="left"/>
      <w:pPr>
        <w:ind w:left="345" w:hanging="360"/>
      </w:pPr>
      <w:rPr>
        <w:rFonts w:ascii="Symbol" w:eastAsia="Open Sans"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06A0679D"/>
    <w:multiLevelType w:val="hybridMultilevel"/>
    <w:tmpl w:val="C896A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543C4"/>
    <w:multiLevelType w:val="hybridMultilevel"/>
    <w:tmpl w:val="CBD0A706"/>
    <w:lvl w:ilvl="0" w:tplc="E506D354">
      <w:start w:val="1"/>
      <w:numFmt w:val="bullet"/>
      <w:lvlText w:val=""/>
      <w:lvlJc w:val="left"/>
      <w:pPr>
        <w:ind w:left="1080" w:hanging="360"/>
      </w:pPr>
      <w:rPr>
        <w:rFonts w:ascii="Symbol" w:eastAsia="Open San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938B5"/>
    <w:multiLevelType w:val="hybridMultilevel"/>
    <w:tmpl w:val="F77CFFB4"/>
    <w:lvl w:ilvl="0" w:tplc="9CC498F2">
      <w:start w:val="6"/>
      <w:numFmt w:val="bullet"/>
      <w:lvlText w:val=""/>
      <w:lvlJc w:val="left"/>
      <w:pPr>
        <w:ind w:left="720" w:hanging="360"/>
      </w:pPr>
      <w:rPr>
        <w:rFonts w:ascii="Symbol" w:eastAsia="Open San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81318"/>
    <w:multiLevelType w:val="hybridMultilevel"/>
    <w:tmpl w:val="1EDC5E04"/>
    <w:lvl w:ilvl="0" w:tplc="CCE4E86C">
      <w:start w:val="11"/>
      <w:numFmt w:val="bullet"/>
      <w:lvlText w:val=""/>
      <w:lvlJc w:val="left"/>
      <w:pPr>
        <w:ind w:left="720" w:hanging="360"/>
      </w:pPr>
      <w:rPr>
        <w:rFonts w:ascii="Symbol" w:eastAsia="Open Sans"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32CD6"/>
    <w:multiLevelType w:val="hybridMultilevel"/>
    <w:tmpl w:val="CBCA8C62"/>
    <w:lvl w:ilvl="0" w:tplc="7B02A1F6">
      <w:numFmt w:val="bullet"/>
      <w:lvlText w:val=""/>
      <w:lvlJc w:val="left"/>
      <w:pPr>
        <w:ind w:left="720" w:hanging="360"/>
      </w:pPr>
      <w:rPr>
        <w:rFonts w:ascii="Symbol" w:eastAsia="Open Sans"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2C6854"/>
    <w:multiLevelType w:val="hybridMultilevel"/>
    <w:tmpl w:val="9BD81412"/>
    <w:lvl w:ilvl="0" w:tplc="DE5891CA">
      <w:start w:val="3"/>
      <w:numFmt w:val="bullet"/>
      <w:lvlText w:val="-"/>
      <w:lvlJc w:val="left"/>
      <w:pPr>
        <w:ind w:left="720" w:hanging="360"/>
      </w:pPr>
      <w:rPr>
        <w:rFonts w:ascii="Times New Roman" w:eastAsia="Open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87995"/>
    <w:multiLevelType w:val="hybridMultilevel"/>
    <w:tmpl w:val="8906466A"/>
    <w:lvl w:ilvl="0" w:tplc="1A4AE30A">
      <w:start w:val="1"/>
      <w:numFmt w:val="bullet"/>
      <w:lvlText w:val=""/>
      <w:lvlJc w:val="left"/>
      <w:pPr>
        <w:ind w:left="720" w:hanging="360"/>
      </w:pPr>
      <w:rPr>
        <w:rFonts w:ascii="Symbol" w:eastAsia="Open Sa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A7459"/>
    <w:multiLevelType w:val="hybridMultilevel"/>
    <w:tmpl w:val="ADD44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76DE8"/>
    <w:multiLevelType w:val="hybridMultilevel"/>
    <w:tmpl w:val="717C2A9E"/>
    <w:lvl w:ilvl="0" w:tplc="0E6A35E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C92744"/>
    <w:multiLevelType w:val="hybridMultilevel"/>
    <w:tmpl w:val="347E1EE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C6E21"/>
    <w:multiLevelType w:val="hybridMultilevel"/>
    <w:tmpl w:val="3844F5DA"/>
    <w:lvl w:ilvl="0" w:tplc="723E514C">
      <w:start w:val="6"/>
      <w:numFmt w:val="bullet"/>
      <w:lvlText w:val="-"/>
      <w:lvlJc w:val="left"/>
      <w:pPr>
        <w:ind w:left="720" w:hanging="360"/>
      </w:pPr>
      <w:rPr>
        <w:rFonts w:ascii="Tahoma" w:eastAsia="Open San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C6071"/>
    <w:multiLevelType w:val="hybridMultilevel"/>
    <w:tmpl w:val="FC888C90"/>
    <w:lvl w:ilvl="0" w:tplc="DA5ED2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C3CBD"/>
    <w:multiLevelType w:val="hybridMultilevel"/>
    <w:tmpl w:val="DCA2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C75B4"/>
    <w:multiLevelType w:val="hybridMultilevel"/>
    <w:tmpl w:val="3272A228"/>
    <w:lvl w:ilvl="0" w:tplc="C0842950">
      <w:start w:val="7"/>
      <w:numFmt w:val="bullet"/>
      <w:lvlText w:val="-"/>
      <w:lvlJc w:val="left"/>
      <w:pPr>
        <w:ind w:left="720" w:hanging="360"/>
      </w:pPr>
      <w:rPr>
        <w:rFonts w:ascii="Tahoma" w:eastAsia="Open San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324C7"/>
    <w:multiLevelType w:val="hybridMultilevel"/>
    <w:tmpl w:val="92A2FE62"/>
    <w:lvl w:ilvl="0" w:tplc="3000E9B0">
      <w:start w:val="10"/>
      <w:numFmt w:val="bullet"/>
      <w:lvlText w:val=""/>
      <w:lvlJc w:val="left"/>
      <w:pPr>
        <w:ind w:left="345" w:hanging="360"/>
      </w:pPr>
      <w:rPr>
        <w:rFonts w:ascii="Symbol" w:eastAsia="Open Sans" w:hAnsi="Symbol" w:cs="Open Sans"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6" w15:restartNumberingAfterBreak="0">
    <w:nsid w:val="308051F2"/>
    <w:multiLevelType w:val="hybridMultilevel"/>
    <w:tmpl w:val="FD3A6208"/>
    <w:lvl w:ilvl="0" w:tplc="0130EB22">
      <w:numFmt w:val="bullet"/>
      <w:lvlText w:val=""/>
      <w:lvlJc w:val="left"/>
      <w:pPr>
        <w:ind w:left="345" w:hanging="360"/>
      </w:pPr>
      <w:rPr>
        <w:rFonts w:ascii="Symbol" w:eastAsia="Open Sans" w:hAnsi="Symbol" w:cs="Open Sans"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7" w15:restartNumberingAfterBreak="0">
    <w:nsid w:val="30903013"/>
    <w:multiLevelType w:val="hybridMultilevel"/>
    <w:tmpl w:val="DC16CBBA"/>
    <w:lvl w:ilvl="0" w:tplc="E28221FA">
      <w:numFmt w:val="bullet"/>
      <w:lvlText w:val="-"/>
      <w:lvlJc w:val="left"/>
      <w:pPr>
        <w:ind w:left="345" w:hanging="360"/>
      </w:pPr>
      <w:rPr>
        <w:rFonts w:ascii="Times New Roman" w:eastAsia="Times New Roman" w:hAnsi="Times New Roman" w:cs="Times New Roman" w:hint="default"/>
        <w:color w:val="222222"/>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8" w15:restartNumberingAfterBreak="0">
    <w:nsid w:val="33AB7465"/>
    <w:multiLevelType w:val="hybridMultilevel"/>
    <w:tmpl w:val="791ED344"/>
    <w:lvl w:ilvl="0" w:tplc="09066B30">
      <w:start w:val="7"/>
      <w:numFmt w:val="bullet"/>
      <w:lvlText w:val="-"/>
      <w:lvlJc w:val="left"/>
      <w:pPr>
        <w:ind w:left="720" w:hanging="360"/>
      </w:pPr>
      <w:rPr>
        <w:rFonts w:ascii="Tahoma" w:eastAsia="Open San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720B8"/>
    <w:multiLevelType w:val="hybridMultilevel"/>
    <w:tmpl w:val="2952A1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F43CD"/>
    <w:multiLevelType w:val="hybridMultilevel"/>
    <w:tmpl w:val="B160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C14E0"/>
    <w:multiLevelType w:val="hybridMultilevel"/>
    <w:tmpl w:val="A1E66666"/>
    <w:lvl w:ilvl="0" w:tplc="1BA4E1B6">
      <w:start w:val="6"/>
      <w:numFmt w:val="bullet"/>
      <w:lvlText w:val=""/>
      <w:lvlJc w:val="left"/>
      <w:pPr>
        <w:ind w:left="720" w:hanging="360"/>
      </w:pPr>
      <w:rPr>
        <w:rFonts w:ascii="Symbol" w:eastAsia="Open San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71D34"/>
    <w:multiLevelType w:val="hybridMultilevel"/>
    <w:tmpl w:val="F7C0204C"/>
    <w:lvl w:ilvl="0" w:tplc="28EEBCA0">
      <w:start w:val="7"/>
      <w:numFmt w:val="bullet"/>
      <w:lvlText w:val="-"/>
      <w:lvlJc w:val="left"/>
      <w:pPr>
        <w:ind w:left="720" w:hanging="360"/>
      </w:pPr>
      <w:rPr>
        <w:rFonts w:ascii="Bookman Old Style" w:eastAsia="Open Sans" w:hAnsi="Bookman Old Style"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87847"/>
    <w:multiLevelType w:val="hybridMultilevel"/>
    <w:tmpl w:val="6B5E6076"/>
    <w:lvl w:ilvl="0" w:tplc="EA102360">
      <w:start w:val="1"/>
      <w:numFmt w:val="bullet"/>
      <w:lvlText w:val="-"/>
      <w:lvlJc w:val="left"/>
      <w:pPr>
        <w:ind w:left="720" w:hanging="360"/>
      </w:pPr>
      <w:rPr>
        <w:rFonts w:ascii="Tahoma" w:eastAsia="Open San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13009"/>
    <w:multiLevelType w:val="hybridMultilevel"/>
    <w:tmpl w:val="F9B05610"/>
    <w:lvl w:ilvl="0" w:tplc="23A4CC24">
      <w:numFmt w:val="bullet"/>
      <w:lvlText w:val=""/>
      <w:lvlJc w:val="left"/>
      <w:pPr>
        <w:ind w:left="720" w:hanging="360"/>
      </w:pPr>
      <w:rPr>
        <w:rFonts w:ascii="Symbol" w:eastAsia="Open Sa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050F8"/>
    <w:multiLevelType w:val="hybridMultilevel"/>
    <w:tmpl w:val="C03AE908"/>
    <w:lvl w:ilvl="0" w:tplc="5CE8C23E">
      <w:start w:val="1"/>
      <w:numFmt w:val="decimal"/>
      <w:lvlText w:val="%1."/>
      <w:lvlJc w:val="left"/>
      <w:pPr>
        <w:ind w:left="360"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6" w15:restartNumberingAfterBreak="0">
    <w:nsid w:val="46C9411E"/>
    <w:multiLevelType w:val="hybridMultilevel"/>
    <w:tmpl w:val="3BF6C2B8"/>
    <w:lvl w:ilvl="0" w:tplc="605C01A4">
      <w:start w:val="4"/>
      <w:numFmt w:val="bullet"/>
      <w:lvlText w:val=""/>
      <w:lvlJc w:val="left"/>
      <w:pPr>
        <w:ind w:left="720" w:hanging="360"/>
      </w:pPr>
      <w:rPr>
        <w:rFonts w:ascii="Symbol" w:eastAsia="Open Sa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41C16"/>
    <w:multiLevelType w:val="hybridMultilevel"/>
    <w:tmpl w:val="E2627F44"/>
    <w:lvl w:ilvl="0" w:tplc="2F3CA0F2">
      <w:start w:val="7"/>
      <w:numFmt w:val="bullet"/>
      <w:lvlText w:val="-"/>
      <w:lvlJc w:val="left"/>
      <w:pPr>
        <w:ind w:left="720" w:hanging="360"/>
      </w:pPr>
      <w:rPr>
        <w:rFonts w:ascii="Bookman Old Style" w:eastAsia="Open Sans"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D65B4"/>
    <w:multiLevelType w:val="hybridMultilevel"/>
    <w:tmpl w:val="6B74DE68"/>
    <w:lvl w:ilvl="0" w:tplc="FEB4D22C">
      <w:start w:val="2"/>
      <w:numFmt w:val="bullet"/>
      <w:lvlText w:val=""/>
      <w:lvlJc w:val="left"/>
      <w:pPr>
        <w:ind w:left="720" w:hanging="360"/>
      </w:pPr>
      <w:rPr>
        <w:rFonts w:ascii="Symbol" w:eastAsia="Open Sans"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E3DAE"/>
    <w:multiLevelType w:val="hybridMultilevel"/>
    <w:tmpl w:val="16DA2A8C"/>
    <w:lvl w:ilvl="0" w:tplc="AE6049BC">
      <w:start w:val="42"/>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0" w15:restartNumberingAfterBreak="0">
    <w:nsid w:val="48B0427F"/>
    <w:multiLevelType w:val="hybridMultilevel"/>
    <w:tmpl w:val="AB322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447B5"/>
    <w:multiLevelType w:val="hybridMultilevel"/>
    <w:tmpl w:val="B0E23AA2"/>
    <w:lvl w:ilvl="0" w:tplc="B4B2A07E">
      <w:start w:val="1"/>
      <w:numFmt w:val="bullet"/>
      <w:lvlText w:val=""/>
      <w:lvlJc w:val="left"/>
      <w:pPr>
        <w:ind w:left="345" w:hanging="360"/>
      </w:pPr>
      <w:rPr>
        <w:rFonts w:ascii="Symbol" w:eastAsia="Open Sans"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2" w15:restartNumberingAfterBreak="0">
    <w:nsid w:val="5A244EDB"/>
    <w:multiLevelType w:val="hybridMultilevel"/>
    <w:tmpl w:val="18A4B0BE"/>
    <w:lvl w:ilvl="0" w:tplc="52561B92">
      <w:start w:val="1"/>
      <w:numFmt w:val="bullet"/>
      <w:lvlText w:val=""/>
      <w:lvlJc w:val="left"/>
      <w:pPr>
        <w:ind w:left="720" w:hanging="360"/>
      </w:pPr>
      <w:rPr>
        <w:rFonts w:ascii="Symbol" w:eastAsia="Open Sans"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A4C96"/>
    <w:multiLevelType w:val="hybridMultilevel"/>
    <w:tmpl w:val="C9CA08C6"/>
    <w:lvl w:ilvl="0" w:tplc="D8F82FD8">
      <w:start w:val="1"/>
      <w:numFmt w:val="bullet"/>
      <w:lvlText w:val=""/>
      <w:lvlJc w:val="left"/>
      <w:pPr>
        <w:ind w:left="720" w:hanging="360"/>
      </w:pPr>
      <w:rPr>
        <w:rFonts w:ascii="Symbol" w:eastAsia="Open Sa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B431D"/>
    <w:multiLevelType w:val="hybridMultilevel"/>
    <w:tmpl w:val="7FDA6C2E"/>
    <w:lvl w:ilvl="0" w:tplc="927C3CF8">
      <w:start w:val="7"/>
      <w:numFmt w:val="bullet"/>
      <w:lvlText w:val="-"/>
      <w:lvlJc w:val="left"/>
      <w:pPr>
        <w:ind w:left="720" w:hanging="360"/>
      </w:pPr>
      <w:rPr>
        <w:rFonts w:ascii="Bookman Old Style" w:eastAsia="Open Sans" w:hAnsi="Bookman Old Style"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C7197"/>
    <w:multiLevelType w:val="hybridMultilevel"/>
    <w:tmpl w:val="3A80C78A"/>
    <w:lvl w:ilvl="0" w:tplc="0930BF74">
      <w:start w:val="7"/>
      <w:numFmt w:val="bullet"/>
      <w:lvlText w:val="-"/>
      <w:lvlJc w:val="left"/>
      <w:pPr>
        <w:ind w:left="1080" w:hanging="360"/>
      </w:pPr>
      <w:rPr>
        <w:rFonts w:ascii="Times New Roman" w:eastAsia="Open San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F13C91"/>
    <w:multiLevelType w:val="hybridMultilevel"/>
    <w:tmpl w:val="5FA46EA6"/>
    <w:lvl w:ilvl="0" w:tplc="548C1066">
      <w:start w:val="29"/>
      <w:numFmt w:val="bullet"/>
      <w:lvlText w:val=""/>
      <w:lvlJc w:val="left"/>
      <w:pPr>
        <w:ind w:left="720" w:hanging="360"/>
      </w:pPr>
      <w:rPr>
        <w:rFonts w:ascii="Symbol" w:eastAsia="Open Sans"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21ACA"/>
    <w:multiLevelType w:val="hybridMultilevel"/>
    <w:tmpl w:val="CD9C8A18"/>
    <w:lvl w:ilvl="0" w:tplc="2FB80DB8">
      <w:numFmt w:val="bullet"/>
      <w:lvlText w:val="-"/>
      <w:lvlJc w:val="left"/>
      <w:pPr>
        <w:ind w:left="720" w:hanging="360"/>
      </w:pPr>
      <w:rPr>
        <w:rFonts w:ascii="Times New Roman" w:eastAsia="Open San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A95721"/>
    <w:multiLevelType w:val="hybridMultilevel"/>
    <w:tmpl w:val="1FD47BDE"/>
    <w:lvl w:ilvl="0" w:tplc="196E12D6">
      <w:numFmt w:val="bullet"/>
      <w:lvlText w:val=""/>
      <w:lvlJc w:val="left"/>
      <w:pPr>
        <w:ind w:left="720" w:hanging="360"/>
      </w:pPr>
      <w:rPr>
        <w:rFonts w:ascii="Symbol" w:eastAsia="Open San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80EED"/>
    <w:multiLevelType w:val="hybridMultilevel"/>
    <w:tmpl w:val="7DC454F4"/>
    <w:lvl w:ilvl="0" w:tplc="49802874">
      <w:start w:val="1"/>
      <w:numFmt w:val="bullet"/>
      <w:lvlText w:val=""/>
      <w:lvlJc w:val="left"/>
      <w:pPr>
        <w:ind w:left="720" w:hanging="360"/>
      </w:pPr>
      <w:rPr>
        <w:rFonts w:ascii="Symbol" w:eastAsia="Open Sans"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42C66"/>
    <w:multiLevelType w:val="hybridMultilevel"/>
    <w:tmpl w:val="6110002A"/>
    <w:lvl w:ilvl="0" w:tplc="19E488B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D65BA"/>
    <w:multiLevelType w:val="hybridMultilevel"/>
    <w:tmpl w:val="720E1BF0"/>
    <w:lvl w:ilvl="0" w:tplc="EEFA74D4">
      <w:start w:val="10"/>
      <w:numFmt w:val="bullet"/>
      <w:lvlText w:val=""/>
      <w:lvlJc w:val="left"/>
      <w:pPr>
        <w:ind w:left="345" w:hanging="360"/>
      </w:pPr>
      <w:rPr>
        <w:rFonts w:ascii="Symbol" w:eastAsia="Open Sans" w:hAnsi="Symbol" w:cs="Open Sans"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2" w15:restartNumberingAfterBreak="0">
    <w:nsid w:val="6DE12344"/>
    <w:multiLevelType w:val="hybridMultilevel"/>
    <w:tmpl w:val="A8BCB160"/>
    <w:lvl w:ilvl="0" w:tplc="996C3946">
      <w:start w:val="2"/>
      <w:numFmt w:val="bullet"/>
      <w:lvlText w:val="-"/>
      <w:lvlJc w:val="left"/>
      <w:pPr>
        <w:ind w:left="720" w:hanging="360"/>
      </w:pPr>
      <w:rPr>
        <w:rFonts w:ascii="Tahoma" w:eastAsia="Open Sans"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F020148"/>
    <w:multiLevelType w:val="hybridMultilevel"/>
    <w:tmpl w:val="450C51C2"/>
    <w:lvl w:ilvl="0" w:tplc="2578F268">
      <w:start w:val="1"/>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15:restartNumberingAfterBreak="0">
    <w:nsid w:val="6FF27866"/>
    <w:multiLevelType w:val="hybridMultilevel"/>
    <w:tmpl w:val="E626E7F6"/>
    <w:lvl w:ilvl="0" w:tplc="2022189E">
      <w:start w:val="4"/>
      <w:numFmt w:val="bullet"/>
      <w:lvlText w:val="-"/>
      <w:lvlJc w:val="left"/>
      <w:pPr>
        <w:ind w:left="345" w:hanging="360"/>
      </w:pPr>
      <w:rPr>
        <w:rFonts w:ascii="Times New Roman" w:eastAsia="Open Sans"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5" w15:restartNumberingAfterBreak="0">
    <w:nsid w:val="78A22467"/>
    <w:multiLevelType w:val="hybridMultilevel"/>
    <w:tmpl w:val="6E843C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40554"/>
    <w:multiLevelType w:val="hybridMultilevel"/>
    <w:tmpl w:val="49A24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F132AD"/>
    <w:multiLevelType w:val="hybridMultilevel"/>
    <w:tmpl w:val="44BC654C"/>
    <w:lvl w:ilvl="0" w:tplc="5E6E1C54">
      <w:start w:val="2"/>
      <w:numFmt w:val="bullet"/>
      <w:lvlText w:val=""/>
      <w:lvlJc w:val="left"/>
      <w:pPr>
        <w:ind w:left="720" w:hanging="360"/>
      </w:pPr>
      <w:rPr>
        <w:rFonts w:ascii="Symbol" w:eastAsia="Open Sans"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91C50"/>
    <w:multiLevelType w:val="hybridMultilevel"/>
    <w:tmpl w:val="C072605A"/>
    <w:lvl w:ilvl="0" w:tplc="AFDC1E5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D3BEB"/>
    <w:multiLevelType w:val="hybridMultilevel"/>
    <w:tmpl w:val="67E8A144"/>
    <w:lvl w:ilvl="0" w:tplc="7E7011C8">
      <w:start w:val="7"/>
      <w:numFmt w:val="bullet"/>
      <w:lvlText w:val=""/>
      <w:lvlJc w:val="left"/>
      <w:pPr>
        <w:ind w:left="720" w:hanging="360"/>
      </w:pPr>
      <w:rPr>
        <w:rFonts w:ascii="Symbol" w:eastAsia="Open Sans"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131002">
    <w:abstractNumId w:val="25"/>
  </w:num>
  <w:num w:numId="2" w16cid:durableId="1396196291">
    <w:abstractNumId w:val="8"/>
  </w:num>
  <w:num w:numId="3" w16cid:durableId="1644695420">
    <w:abstractNumId w:val="9"/>
  </w:num>
  <w:num w:numId="4" w16cid:durableId="1244602620">
    <w:abstractNumId w:val="47"/>
  </w:num>
  <w:num w:numId="5" w16cid:durableId="1369602078">
    <w:abstractNumId w:val="44"/>
  </w:num>
  <w:num w:numId="6" w16cid:durableId="432749451">
    <w:abstractNumId w:val="26"/>
  </w:num>
  <w:num w:numId="7" w16cid:durableId="43022064">
    <w:abstractNumId w:val="24"/>
  </w:num>
  <w:num w:numId="8" w16cid:durableId="1692729486">
    <w:abstractNumId w:val="35"/>
  </w:num>
  <w:num w:numId="9" w16cid:durableId="2082217889">
    <w:abstractNumId w:val="1"/>
  </w:num>
  <w:num w:numId="10" w16cid:durableId="1457481790">
    <w:abstractNumId w:val="0"/>
  </w:num>
  <w:num w:numId="11" w16cid:durableId="396249270">
    <w:abstractNumId w:val="43"/>
  </w:num>
  <w:num w:numId="12" w16cid:durableId="817378013">
    <w:abstractNumId w:val="39"/>
  </w:num>
  <w:num w:numId="13" w16cid:durableId="1751930406">
    <w:abstractNumId w:val="30"/>
  </w:num>
  <w:num w:numId="14" w16cid:durableId="883754227">
    <w:abstractNumId w:val="19"/>
  </w:num>
  <w:num w:numId="15" w16cid:durableId="513419043">
    <w:abstractNumId w:val="16"/>
  </w:num>
  <w:num w:numId="16" w16cid:durableId="1848863069">
    <w:abstractNumId w:val="15"/>
  </w:num>
  <w:num w:numId="17" w16cid:durableId="1145705065">
    <w:abstractNumId w:val="41"/>
  </w:num>
  <w:num w:numId="18" w16cid:durableId="290135451">
    <w:abstractNumId w:val="28"/>
  </w:num>
  <w:num w:numId="19" w16cid:durableId="870074617">
    <w:abstractNumId w:val="2"/>
  </w:num>
  <w:num w:numId="20" w16cid:durableId="2131968910">
    <w:abstractNumId w:val="31"/>
  </w:num>
  <w:num w:numId="21" w16cid:durableId="573275811">
    <w:abstractNumId w:val="6"/>
  </w:num>
  <w:num w:numId="22" w16cid:durableId="1067606581">
    <w:abstractNumId w:val="7"/>
  </w:num>
  <w:num w:numId="23" w16cid:durableId="1736590224">
    <w:abstractNumId w:val="46"/>
  </w:num>
  <w:num w:numId="24" w16cid:durableId="456341837">
    <w:abstractNumId w:val="33"/>
  </w:num>
  <w:num w:numId="25" w16cid:durableId="296565875">
    <w:abstractNumId w:val="13"/>
  </w:num>
  <w:num w:numId="26" w16cid:durableId="944121381">
    <w:abstractNumId w:val="20"/>
  </w:num>
  <w:num w:numId="27" w16cid:durableId="509567053">
    <w:abstractNumId w:val="4"/>
  </w:num>
  <w:num w:numId="28" w16cid:durableId="1389189627">
    <w:abstractNumId w:val="32"/>
  </w:num>
  <w:num w:numId="29" w16cid:durableId="629284516">
    <w:abstractNumId w:val="34"/>
  </w:num>
  <w:num w:numId="30" w16cid:durableId="1652979733">
    <w:abstractNumId w:val="22"/>
  </w:num>
  <w:num w:numId="31" w16cid:durableId="612634943">
    <w:abstractNumId w:val="49"/>
  </w:num>
  <w:num w:numId="32" w16cid:durableId="724911235">
    <w:abstractNumId w:val="27"/>
  </w:num>
  <w:num w:numId="33" w16cid:durableId="868954098">
    <w:abstractNumId w:val="36"/>
  </w:num>
  <w:num w:numId="34" w16cid:durableId="1441412690">
    <w:abstractNumId w:val="38"/>
  </w:num>
  <w:num w:numId="35" w16cid:durableId="1913661027">
    <w:abstractNumId w:val="11"/>
  </w:num>
  <w:num w:numId="36" w16cid:durableId="1559053392">
    <w:abstractNumId w:val="3"/>
  </w:num>
  <w:num w:numId="37" w16cid:durableId="1058280521">
    <w:abstractNumId w:val="21"/>
  </w:num>
  <w:num w:numId="38" w16cid:durableId="1009867053">
    <w:abstractNumId w:val="10"/>
  </w:num>
  <w:num w:numId="39" w16cid:durableId="1076054591">
    <w:abstractNumId w:val="37"/>
  </w:num>
  <w:num w:numId="40" w16cid:durableId="1643343180">
    <w:abstractNumId w:val="5"/>
  </w:num>
  <w:num w:numId="41" w16cid:durableId="1209806815">
    <w:abstractNumId w:val="42"/>
  </w:num>
  <w:num w:numId="42" w16cid:durableId="1474714459">
    <w:abstractNumId w:val="17"/>
  </w:num>
  <w:num w:numId="43" w16cid:durableId="144207380">
    <w:abstractNumId w:val="29"/>
  </w:num>
  <w:num w:numId="44" w16cid:durableId="1876888332">
    <w:abstractNumId w:val="12"/>
  </w:num>
  <w:num w:numId="45" w16cid:durableId="1425419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589762">
    <w:abstractNumId w:val="40"/>
  </w:num>
  <w:num w:numId="47" w16cid:durableId="2145659856">
    <w:abstractNumId w:val="23"/>
  </w:num>
  <w:num w:numId="48" w16cid:durableId="256443624">
    <w:abstractNumId w:val="48"/>
  </w:num>
  <w:num w:numId="49" w16cid:durableId="293297136">
    <w:abstractNumId w:val="14"/>
  </w:num>
  <w:num w:numId="50" w16cid:durableId="2017610763">
    <w:abstractNumId w:val="18"/>
  </w:num>
  <w:num w:numId="51" w16cid:durableId="860585696">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7E"/>
    <w:rsid w:val="00002230"/>
    <w:rsid w:val="000025B5"/>
    <w:rsid w:val="000103A3"/>
    <w:rsid w:val="00010414"/>
    <w:rsid w:val="00013D66"/>
    <w:rsid w:val="000143CC"/>
    <w:rsid w:val="000179E9"/>
    <w:rsid w:val="00020403"/>
    <w:rsid w:val="00020634"/>
    <w:rsid w:val="00023B33"/>
    <w:rsid w:val="00025D62"/>
    <w:rsid w:val="00025F01"/>
    <w:rsid w:val="00027723"/>
    <w:rsid w:val="000307CD"/>
    <w:rsid w:val="00030B0F"/>
    <w:rsid w:val="0003256B"/>
    <w:rsid w:val="00032678"/>
    <w:rsid w:val="000377FF"/>
    <w:rsid w:val="00037DE4"/>
    <w:rsid w:val="000438A0"/>
    <w:rsid w:val="00047104"/>
    <w:rsid w:val="000542E1"/>
    <w:rsid w:val="00055004"/>
    <w:rsid w:val="00060182"/>
    <w:rsid w:val="0006048F"/>
    <w:rsid w:val="0006058D"/>
    <w:rsid w:val="00062BED"/>
    <w:rsid w:val="0006464D"/>
    <w:rsid w:val="00064845"/>
    <w:rsid w:val="0006550A"/>
    <w:rsid w:val="000737F1"/>
    <w:rsid w:val="00075EA4"/>
    <w:rsid w:val="00076C77"/>
    <w:rsid w:val="000843B7"/>
    <w:rsid w:val="00084FBD"/>
    <w:rsid w:val="00093C11"/>
    <w:rsid w:val="000949BF"/>
    <w:rsid w:val="000A27CA"/>
    <w:rsid w:val="000A2BA1"/>
    <w:rsid w:val="000A327F"/>
    <w:rsid w:val="000A770F"/>
    <w:rsid w:val="000A7B8E"/>
    <w:rsid w:val="000B0824"/>
    <w:rsid w:val="000B0C4C"/>
    <w:rsid w:val="000B2DD4"/>
    <w:rsid w:val="000B41C3"/>
    <w:rsid w:val="000B521F"/>
    <w:rsid w:val="000B73B3"/>
    <w:rsid w:val="000C3C8A"/>
    <w:rsid w:val="000C46F7"/>
    <w:rsid w:val="000D028F"/>
    <w:rsid w:val="000D2598"/>
    <w:rsid w:val="000D3D72"/>
    <w:rsid w:val="000D59AF"/>
    <w:rsid w:val="000E2064"/>
    <w:rsid w:val="000E56F2"/>
    <w:rsid w:val="000E58F1"/>
    <w:rsid w:val="000F68A9"/>
    <w:rsid w:val="00102AD0"/>
    <w:rsid w:val="00103D05"/>
    <w:rsid w:val="00104A4F"/>
    <w:rsid w:val="00106292"/>
    <w:rsid w:val="00106545"/>
    <w:rsid w:val="00106895"/>
    <w:rsid w:val="001107ED"/>
    <w:rsid w:val="0011153D"/>
    <w:rsid w:val="00113B7E"/>
    <w:rsid w:val="001167C3"/>
    <w:rsid w:val="0012173C"/>
    <w:rsid w:val="00123FE9"/>
    <w:rsid w:val="00125198"/>
    <w:rsid w:val="00126F21"/>
    <w:rsid w:val="00131092"/>
    <w:rsid w:val="001327D4"/>
    <w:rsid w:val="00135B12"/>
    <w:rsid w:val="00136128"/>
    <w:rsid w:val="00142D39"/>
    <w:rsid w:val="001440FF"/>
    <w:rsid w:val="001466B9"/>
    <w:rsid w:val="001470A0"/>
    <w:rsid w:val="001550A6"/>
    <w:rsid w:val="001558BA"/>
    <w:rsid w:val="00156373"/>
    <w:rsid w:val="00161FC9"/>
    <w:rsid w:val="001622A3"/>
    <w:rsid w:val="00164182"/>
    <w:rsid w:val="0016427A"/>
    <w:rsid w:val="00164A9E"/>
    <w:rsid w:val="00170F63"/>
    <w:rsid w:val="001711A2"/>
    <w:rsid w:val="00171931"/>
    <w:rsid w:val="0017347C"/>
    <w:rsid w:val="00173DC4"/>
    <w:rsid w:val="00175986"/>
    <w:rsid w:val="00176C7C"/>
    <w:rsid w:val="00177F84"/>
    <w:rsid w:val="00181379"/>
    <w:rsid w:val="00181F7E"/>
    <w:rsid w:val="00184FFA"/>
    <w:rsid w:val="00185DD7"/>
    <w:rsid w:val="001870EC"/>
    <w:rsid w:val="00191066"/>
    <w:rsid w:val="00192E5D"/>
    <w:rsid w:val="00195169"/>
    <w:rsid w:val="0019554D"/>
    <w:rsid w:val="001A3B87"/>
    <w:rsid w:val="001A6580"/>
    <w:rsid w:val="001A676C"/>
    <w:rsid w:val="001A6AC8"/>
    <w:rsid w:val="001B06C5"/>
    <w:rsid w:val="001B7244"/>
    <w:rsid w:val="001C18E8"/>
    <w:rsid w:val="001C6089"/>
    <w:rsid w:val="001C6821"/>
    <w:rsid w:val="001C73D0"/>
    <w:rsid w:val="001D1EEA"/>
    <w:rsid w:val="001D2277"/>
    <w:rsid w:val="001D34BB"/>
    <w:rsid w:val="001D3AFC"/>
    <w:rsid w:val="001D3B52"/>
    <w:rsid w:val="001D60FE"/>
    <w:rsid w:val="001E107C"/>
    <w:rsid w:val="001E20BE"/>
    <w:rsid w:val="001E2136"/>
    <w:rsid w:val="001E3270"/>
    <w:rsid w:val="001E33FA"/>
    <w:rsid w:val="001E4BF2"/>
    <w:rsid w:val="001E5935"/>
    <w:rsid w:val="001F05F7"/>
    <w:rsid w:val="001F1CB1"/>
    <w:rsid w:val="001F533F"/>
    <w:rsid w:val="001F644D"/>
    <w:rsid w:val="001F78ED"/>
    <w:rsid w:val="001F7D84"/>
    <w:rsid w:val="0020032A"/>
    <w:rsid w:val="0020553D"/>
    <w:rsid w:val="00210644"/>
    <w:rsid w:val="00212DB3"/>
    <w:rsid w:val="002148F4"/>
    <w:rsid w:val="00214FE4"/>
    <w:rsid w:val="00220BB8"/>
    <w:rsid w:val="002223BB"/>
    <w:rsid w:val="0022428E"/>
    <w:rsid w:val="0023071F"/>
    <w:rsid w:val="0023080F"/>
    <w:rsid w:val="00231F68"/>
    <w:rsid w:val="002329FB"/>
    <w:rsid w:val="00233DBA"/>
    <w:rsid w:val="002345FE"/>
    <w:rsid w:val="002356CF"/>
    <w:rsid w:val="00242BC5"/>
    <w:rsid w:val="00244348"/>
    <w:rsid w:val="00245FEB"/>
    <w:rsid w:val="002479FE"/>
    <w:rsid w:val="002500A3"/>
    <w:rsid w:val="002519B6"/>
    <w:rsid w:val="00252BB9"/>
    <w:rsid w:val="00253651"/>
    <w:rsid w:val="00254590"/>
    <w:rsid w:val="00255937"/>
    <w:rsid w:val="002578F3"/>
    <w:rsid w:val="0026206E"/>
    <w:rsid w:val="002635B9"/>
    <w:rsid w:val="002703F8"/>
    <w:rsid w:val="002717BB"/>
    <w:rsid w:val="002736FF"/>
    <w:rsid w:val="002740EA"/>
    <w:rsid w:val="0027560C"/>
    <w:rsid w:val="002767A3"/>
    <w:rsid w:val="002804DE"/>
    <w:rsid w:val="00280EDC"/>
    <w:rsid w:val="00281030"/>
    <w:rsid w:val="00281967"/>
    <w:rsid w:val="00281C83"/>
    <w:rsid w:val="00283206"/>
    <w:rsid w:val="00285B04"/>
    <w:rsid w:val="00290419"/>
    <w:rsid w:val="002944C0"/>
    <w:rsid w:val="00295C4F"/>
    <w:rsid w:val="00296A42"/>
    <w:rsid w:val="00297221"/>
    <w:rsid w:val="002972D7"/>
    <w:rsid w:val="002A2871"/>
    <w:rsid w:val="002A48C4"/>
    <w:rsid w:val="002A6B44"/>
    <w:rsid w:val="002A76B2"/>
    <w:rsid w:val="002A7E75"/>
    <w:rsid w:val="002B04DF"/>
    <w:rsid w:val="002B1BFC"/>
    <w:rsid w:val="002B20C2"/>
    <w:rsid w:val="002B2AC8"/>
    <w:rsid w:val="002B2D8A"/>
    <w:rsid w:val="002B33A6"/>
    <w:rsid w:val="002B54C1"/>
    <w:rsid w:val="002B630F"/>
    <w:rsid w:val="002C20A9"/>
    <w:rsid w:val="002C32A0"/>
    <w:rsid w:val="002C54A8"/>
    <w:rsid w:val="002C54F7"/>
    <w:rsid w:val="002D1748"/>
    <w:rsid w:val="002D19B6"/>
    <w:rsid w:val="002D481F"/>
    <w:rsid w:val="002D6FD1"/>
    <w:rsid w:val="002E37E0"/>
    <w:rsid w:val="002E5361"/>
    <w:rsid w:val="002E6715"/>
    <w:rsid w:val="002E6C3F"/>
    <w:rsid w:val="002E7BD4"/>
    <w:rsid w:val="00302841"/>
    <w:rsid w:val="003056D4"/>
    <w:rsid w:val="00307846"/>
    <w:rsid w:val="00307AD8"/>
    <w:rsid w:val="003112F5"/>
    <w:rsid w:val="00312DE3"/>
    <w:rsid w:val="00315F4F"/>
    <w:rsid w:val="0031654E"/>
    <w:rsid w:val="00317021"/>
    <w:rsid w:val="003174B5"/>
    <w:rsid w:val="00323597"/>
    <w:rsid w:val="00324B0B"/>
    <w:rsid w:val="00332B65"/>
    <w:rsid w:val="003348E1"/>
    <w:rsid w:val="00334D5C"/>
    <w:rsid w:val="003355B5"/>
    <w:rsid w:val="00344B33"/>
    <w:rsid w:val="003473C6"/>
    <w:rsid w:val="003479C6"/>
    <w:rsid w:val="00347AD9"/>
    <w:rsid w:val="00350CE0"/>
    <w:rsid w:val="00352521"/>
    <w:rsid w:val="0035524B"/>
    <w:rsid w:val="00365120"/>
    <w:rsid w:val="00365999"/>
    <w:rsid w:val="003706E7"/>
    <w:rsid w:val="00370AA2"/>
    <w:rsid w:val="00371780"/>
    <w:rsid w:val="00373035"/>
    <w:rsid w:val="003765DB"/>
    <w:rsid w:val="0037751E"/>
    <w:rsid w:val="00380245"/>
    <w:rsid w:val="003827BC"/>
    <w:rsid w:val="0038560C"/>
    <w:rsid w:val="0038648A"/>
    <w:rsid w:val="00386A1F"/>
    <w:rsid w:val="00390793"/>
    <w:rsid w:val="00391B61"/>
    <w:rsid w:val="00393521"/>
    <w:rsid w:val="00394205"/>
    <w:rsid w:val="00395F41"/>
    <w:rsid w:val="0039615B"/>
    <w:rsid w:val="00397627"/>
    <w:rsid w:val="00397F77"/>
    <w:rsid w:val="003A358C"/>
    <w:rsid w:val="003A377F"/>
    <w:rsid w:val="003A54FB"/>
    <w:rsid w:val="003B0BA3"/>
    <w:rsid w:val="003B167C"/>
    <w:rsid w:val="003B3E10"/>
    <w:rsid w:val="003C0804"/>
    <w:rsid w:val="003C66FD"/>
    <w:rsid w:val="003C6BEE"/>
    <w:rsid w:val="003D017D"/>
    <w:rsid w:val="003D0299"/>
    <w:rsid w:val="003D0F65"/>
    <w:rsid w:val="003E0E90"/>
    <w:rsid w:val="003E0F4E"/>
    <w:rsid w:val="003E1930"/>
    <w:rsid w:val="003E4734"/>
    <w:rsid w:val="003E5170"/>
    <w:rsid w:val="003E7838"/>
    <w:rsid w:val="003E7F0B"/>
    <w:rsid w:val="003F20F8"/>
    <w:rsid w:val="003F2B8B"/>
    <w:rsid w:val="003F41DF"/>
    <w:rsid w:val="003F61C8"/>
    <w:rsid w:val="003F6B5B"/>
    <w:rsid w:val="003F734A"/>
    <w:rsid w:val="003F7E34"/>
    <w:rsid w:val="004008BE"/>
    <w:rsid w:val="00403B7E"/>
    <w:rsid w:val="00403CDA"/>
    <w:rsid w:val="00407592"/>
    <w:rsid w:val="00411B7E"/>
    <w:rsid w:val="00411DB6"/>
    <w:rsid w:val="0041231F"/>
    <w:rsid w:val="004133F8"/>
    <w:rsid w:val="00414C31"/>
    <w:rsid w:val="00417128"/>
    <w:rsid w:val="004260B2"/>
    <w:rsid w:val="00431093"/>
    <w:rsid w:val="00432F33"/>
    <w:rsid w:val="00434307"/>
    <w:rsid w:val="00440B13"/>
    <w:rsid w:val="00441155"/>
    <w:rsid w:val="00442556"/>
    <w:rsid w:val="00442FAA"/>
    <w:rsid w:val="00450E18"/>
    <w:rsid w:val="0045265F"/>
    <w:rsid w:val="004529C2"/>
    <w:rsid w:val="00454094"/>
    <w:rsid w:val="00454386"/>
    <w:rsid w:val="004550C9"/>
    <w:rsid w:val="004568F6"/>
    <w:rsid w:val="00456943"/>
    <w:rsid w:val="00457F6E"/>
    <w:rsid w:val="004601DB"/>
    <w:rsid w:val="00461D7F"/>
    <w:rsid w:val="00462C28"/>
    <w:rsid w:val="00463588"/>
    <w:rsid w:val="00464AD3"/>
    <w:rsid w:val="004656B0"/>
    <w:rsid w:val="0046639B"/>
    <w:rsid w:val="00471DB0"/>
    <w:rsid w:val="004723D6"/>
    <w:rsid w:val="00472BCF"/>
    <w:rsid w:val="00477D9E"/>
    <w:rsid w:val="004800D0"/>
    <w:rsid w:val="004808A5"/>
    <w:rsid w:val="00483A9C"/>
    <w:rsid w:val="00483AB4"/>
    <w:rsid w:val="00483B82"/>
    <w:rsid w:val="00484E56"/>
    <w:rsid w:val="004851CD"/>
    <w:rsid w:val="0048668E"/>
    <w:rsid w:val="00487462"/>
    <w:rsid w:val="004912AB"/>
    <w:rsid w:val="00491533"/>
    <w:rsid w:val="00494D58"/>
    <w:rsid w:val="0049501A"/>
    <w:rsid w:val="00495359"/>
    <w:rsid w:val="00497144"/>
    <w:rsid w:val="00497585"/>
    <w:rsid w:val="004A2585"/>
    <w:rsid w:val="004A266B"/>
    <w:rsid w:val="004A29C4"/>
    <w:rsid w:val="004B0431"/>
    <w:rsid w:val="004B1F5E"/>
    <w:rsid w:val="004B2815"/>
    <w:rsid w:val="004B3C33"/>
    <w:rsid w:val="004B3F8F"/>
    <w:rsid w:val="004B4215"/>
    <w:rsid w:val="004B467C"/>
    <w:rsid w:val="004C2F97"/>
    <w:rsid w:val="004C653A"/>
    <w:rsid w:val="004C798D"/>
    <w:rsid w:val="004D0CBA"/>
    <w:rsid w:val="004D16A5"/>
    <w:rsid w:val="004D2285"/>
    <w:rsid w:val="004D2ADB"/>
    <w:rsid w:val="004D5B4C"/>
    <w:rsid w:val="004D5FB6"/>
    <w:rsid w:val="004D69ED"/>
    <w:rsid w:val="004D6BB7"/>
    <w:rsid w:val="004D6E8E"/>
    <w:rsid w:val="004D7D84"/>
    <w:rsid w:val="004E0BA7"/>
    <w:rsid w:val="004E17EF"/>
    <w:rsid w:val="004E1E5D"/>
    <w:rsid w:val="004E382C"/>
    <w:rsid w:val="004E7844"/>
    <w:rsid w:val="004F128F"/>
    <w:rsid w:val="004F1B8C"/>
    <w:rsid w:val="004F5A49"/>
    <w:rsid w:val="00500443"/>
    <w:rsid w:val="0050373D"/>
    <w:rsid w:val="00503779"/>
    <w:rsid w:val="005043F5"/>
    <w:rsid w:val="0050484C"/>
    <w:rsid w:val="005050BB"/>
    <w:rsid w:val="005066D6"/>
    <w:rsid w:val="005102CD"/>
    <w:rsid w:val="00510A43"/>
    <w:rsid w:val="00511691"/>
    <w:rsid w:val="005117A0"/>
    <w:rsid w:val="00511EED"/>
    <w:rsid w:val="00511F6F"/>
    <w:rsid w:val="00513729"/>
    <w:rsid w:val="00520499"/>
    <w:rsid w:val="00527433"/>
    <w:rsid w:val="005275B5"/>
    <w:rsid w:val="005310FF"/>
    <w:rsid w:val="005313C2"/>
    <w:rsid w:val="005325E2"/>
    <w:rsid w:val="005338E1"/>
    <w:rsid w:val="00536A42"/>
    <w:rsid w:val="00537657"/>
    <w:rsid w:val="00543349"/>
    <w:rsid w:val="005434D2"/>
    <w:rsid w:val="005435C0"/>
    <w:rsid w:val="0054426E"/>
    <w:rsid w:val="0054613D"/>
    <w:rsid w:val="0055044C"/>
    <w:rsid w:val="00555C17"/>
    <w:rsid w:val="00556E43"/>
    <w:rsid w:val="00557637"/>
    <w:rsid w:val="0056009A"/>
    <w:rsid w:val="00566A26"/>
    <w:rsid w:val="0057014B"/>
    <w:rsid w:val="00570C0D"/>
    <w:rsid w:val="00571DF7"/>
    <w:rsid w:val="00573B9C"/>
    <w:rsid w:val="00574AAF"/>
    <w:rsid w:val="00583FEC"/>
    <w:rsid w:val="0058606C"/>
    <w:rsid w:val="005861AA"/>
    <w:rsid w:val="00590C3A"/>
    <w:rsid w:val="0059477A"/>
    <w:rsid w:val="00594ED4"/>
    <w:rsid w:val="005953B0"/>
    <w:rsid w:val="005A54AD"/>
    <w:rsid w:val="005B632C"/>
    <w:rsid w:val="005B63C6"/>
    <w:rsid w:val="005B7B46"/>
    <w:rsid w:val="005C0250"/>
    <w:rsid w:val="005C13E5"/>
    <w:rsid w:val="005C1C7E"/>
    <w:rsid w:val="005C4A60"/>
    <w:rsid w:val="005C78C2"/>
    <w:rsid w:val="005D6A40"/>
    <w:rsid w:val="005D6C40"/>
    <w:rsid w:val="005E0836"/>
    <w:rsid w:val="005E0EE6"/>
    <w:rsid w:val="005E2E27"/>
    <w:rsid w:val="005E6435"/>
    <w:rsid w:val="005E669F"/>
    <w:rsid w:val="005F13D0"/>
    <w:rsid w:val="005F1BDD"/>
    <w:rsid w:val="005F2F5B"/>
    <w:rsid w:val="005F46CD"/>
    <w:rsid w:val="00602F35"/>
    <w:rsid w:val="0060369A"/>
    <w:rsid w:val="00605172"/>
    <w:rsid w:val="00606EBD"/>
    <w:rsid w:val="00611208"/>
    <w:rsid w:val="00611332"/>
    <w:rsid w:val="00612B94"/>
    <w:rsid w:val="00614D25"/>
    <w:rsid w:val="00621B94"/>
    <w:rsid w:val="00622DDB"/>
    <w:rsid w:val="006254CC"/>
    <w:rsid w:val="006254F6"/>
    <w:rsid w:val="0063203C"/>
    <w:rsid w:val="00632DF0"/>
    <w:rsid w:val="00634674"/>
    <w:rsid w:val="00635F83"/>
    <w:rsid w:val="00637036"/>
    <w:rsid w:val="00644978"/>
    <w:rsid w:val="00644B9A"/>
    <w:rsid w:val="00645F12"/>
    <w:rsid w:val="00650BC2"/>
    <w:rsid w:val="00651A02"/>
    <w:rsid w:val="00652128"/>
    <w:rsid w:val="00652526"/>
    <w:rsid w:val="006527CD"/>
    <w:rsid w:val="0065352B"/>
    <w:rsid w:val="006544CD"/>
    <w:rsid w:val="00655188"/>
    <w:rsid w:val="00655DA3"/>
    <w:rsid w:val="0066232C"/>
    <w:rsid w:val="00664239"/>
    <w:rsid w:val="006673E6"/>
    <w:rsid w:val="00667781"/>
    <w:rsid w:val="006703E7"/>
    <w:rsid w:val="00671410"/>
    <w:rsid w:val="00671A3F"/>
    <w:rsid w:val="00672E81"/>
    <w:rsid w:val="00673599"/>
    <w:rsid w:val="0067514C"/>
    <w:rsid w:val="0067657A"/>
    <w:rsid w:val="00676A1A"/>
    <w:rsid w:val="00677E8B"/>
    <w:rsid w:val="00680B29"/>
    <w:rsid w:val="00684F9F"/>
    <w:rsid w:val="00685708"/>
    <w:rsid w:val="00686D56"/>
    <w:rsid w:val="00686D97"/>
    <w:rsid w:val="00686DEF"/>
    <w:rsid w:val="00686E6E"/>
    <w:rsid w:val="006908D4"/>
    <w:rsid w:val="006908EC"/>
    <w:rsid w:val="00693F82"/>
    <w:rsid w:val="00695BD9"/>
    <w:rsid w:val="0069759D"/>
    <w:rsid w:val="006A0ECE"/>
    <w:rsid w:val="006A2DAE"/>
    <w:rsid w:val="006B35CF"/>
    <w:rsid w:val="006B6B78"/>
    <w:rsid w:val="006B764D"/>
    <w:rsid w:val="006C094A"/>
    <w:rsid w:val="006C2938"/>
    <w:rsid w:val="006C2D10"/>
    <w:rsid w:val="006D268A"/>
    <w:rsid w:val="006D7E82"/>
    <w:rsid w:val="006E1855"/>
    <w:rsid w:val="006E1E9A"/>
    <w:rsid w:val="006E21FE"/>
    <w:rsid w:val="006E3335"/>
    <w:rsid w:val="006E34A1"/>
    <w:rsid w:val="006E3C2B"/>
    <w:rsid w:val="006E56AC"/>
    <w:rsid w:val="006E5C88"/>
    <w:rsid w:val="006F16C1"/>
    <w:rsid w:val="006F695B"/>
    <w:rsid w:val="006F7F5F"/>
    <w:rsid w:val="00700AF8"/>
    <w:rsid w:val="0070271D"/>
    <w:rsid w:val="00706B77"/>
    <w:rsid w:val="0071115E"/>
    <w:rsid w:val="007114BB"/>
    <w:rsid w:val="00712996"/>
    <w:rsid w:val="0071592D"/>
    <w:rsid w:val="00717908"/>
    <w:rsid w:val="00720DEE"/>
    <w:rsid w:val="00727136"/>
    <w:rsid w:val="0073457B"/>
    <w:rsid w:val="00734D2A"/>
    <w:rsid w:val="007357B1"/>
    <w:rsid w:val="00736DB4"/>
    <w:rsid w:val="00741350"/>
    <w:rsid w:val="007459C3"/>
    <w:rsid w:val="00746C09"/>
    <w:rsid w:val="00751AB2"/>
    <w:rsid w:val="00752F76"/>
    <w:rsid w:val="00753097"/>
    <w:rsid w:val="007550D1"/>
    <w:rsid w:val="007570B6"/>
    <w:rsid w:val="00761CC5"/>
    <w:rsid w:val="00762406"/>
    <w:rsid w:val="0076495D"/>
    <w:rsid w:val="00765CAC"/>
    <w:rsid w:val="00766302"/>
    <w:rsid w:val="007666C5"/>
    <w:rsid w:val="007700D5"/>
    <w:rsid w:val="00773DED"/>
    <w:rsid w:val="00775898"/>
    <w:rsid w:val="0077650E"/>
    <w:rsid w:val="00781EFE"/>
    <w:rsid w:val="00783B43"/>
    <w:rsid w:val="007859DD"/>
    <w:rsid w:val="0079037A"/>
    <w:rsid w:val="00790F35"/>
    <w:rsid w:val="007917C4"/>
    <w:rsid w:val="00794799"/>
    <w:rsid w:val="00794F28"/>
    <w:rsid w:val="007965C7"/>
    <w:rsid w:val="007A3EF3"/>
    <w:rsid w:val="007A4384"/>
    <w:rsid w:val="007A4CCC"/>
    <w:rsid w:val="007A528F"/>
    <w:rsid w:val="007B2A96"/>
    <w:rsid w:val="007B2E31"/>
    <w:rsid w:val="007B488E"/>
    <w:rsid w:val="007B79C0"/>
    <w:rsid w:val="007B79DB"/>
    <w:rsid w:val="007C0B60"/>
    <w:rsid w:val="007C0EB7"/>
    <w:rsid w:val="007C51F4"/>
    <w:rsid w:val="007D0A12"/>
    <w:rsid w:val="007D5B3B"/>
    <w:rsid w:val="007D6520"/>
    <w:rsid w:val="007E120B"/>
    <w:rsid w:val="007F0A2C"/>
    <w:rsid w:val="007F228B"/>
    <w:rsid w:val="007F3094"/>
    <w:rsid w:val="007F55DC"/>
    <w:rsid w:val="007F5957"/>
    <w:rsid w:val="007F5A2F"/>
    <w:rsid w:val="007F6129"/>
    <w:rsid w:val="008005F3"/>
    <w:rsid w:val="0080067B"/>
    <w:rsid w:val="0080186F"/>
    <w:rsid w:val="00802D3A"/>
    <w:rsid w:val="00804EE4"/>
    <w:rsid w:val="0080506B"/>
    <w:rsid w:val="008075B8"/>
    <w:rsid w:val="00812236"/>
    <w:rsid w:val="00815DA2"/>
    <w:rsid w:val="00816CFE"/>
    <w:rsid w:val="00816D42"/>
    <w:rsid w:val="00817F0F"/>
    <w:rsid w:val="00823216"/>
    <w:rsid w:val="00823648"/>
    <w:rsid w:val="00823745"/>
    <w:rsid w:val="00824C32"/>
    <w:rsid w:val="008278A2"/>
    <w:rsid w:val="008300C1"/>
    <w:rsid w:val="008307AB"/>
    <w:rsid w:val="0083593E"/>
    <w:rsid w:val="00844F8C"/>
    <w:rsid w:val="0084686F"/>
    <w:rsid w:val="00846AE2"/>
    <w:rsid w:val="00846D19"/>
    <w:rsid w:val="00846E8A"/>
    <w:rsid w:val="00851F3D"/>
    <w:rsid w:val="0085308F"/>
    <w:rsid w:val="00861365"/>
    <w:rsid w:val="00862BE6"/>
    <w:rsid w:val="0086528C"/>
    <w:rsid w:val="008661B1"/>
    <w:rsid w:val="00866427"/>
    <w:rsid w:val="008676CB"/>
    <w:rsid w:val="00870CBB"/>
    <w:rsid w:val="00870CDC"/>
    <w:rsid w:val="008728DA"/>
    <w:rsid w:val="008734E1"/>
    <w:rsid w:val="00874487"/>
    <w:rsid w:val="0087579C"/>
    <w:rsid w:val="00876741"/>
    <w:rsid w:val="00877D24"/>
    <w:rsid w:val="00877FCB"/>
    <w:rsid w:val="008807A7"/>
    <w:rsid w:val="008811BA"/>
    <w:rsid w:val="00881980"/>
    <w:rsid w:val="00883330"/>
    <w:rsid w:val="00884FA4"/>
    <w:rsid w:val="0088634E"/>
    <w:rsid w:val="008875E1"/>
    <w:rsid w:val="00890539"/>
    <w:rsid w:val="00894E70"/>
    <w:rsid w:val="00897ECC"/>
    <w:rsid w:val="008A3D20"/>
    <w:rsid w:val="008A4945"/>
    <w:rsid w:val="008A4B7F"/>
    <w:rsid w:val="008A4E46"/>
    <w:rsid w:val="008A60C2"/>
    <w:rsid w:val="008B37D2"/>
    <w:rsid w:val="008B407F"/>
    <w:rsid w:val="008B5215"/>
    <w:rsid w:val="008B5D5F"/>
    <w:rsid w:val="008B6B6C"/>
    <w:rsid w:val="008B780C"/>
    <w:rsid w:val="008C067D"/>
    <w:rsid w:val="008C22AA"/>
    <w:rsid w:val="008C2E25"/>
    <w:rsid w:val="008C47B9"/>
    <w:rsid w:val="008C67B8"/>
    <w:rsid w:val="008C7813"/>
    <w:rsid w:val="008D1E29"/>
    <w:rsid w:val="008D510B"/>
    <w:rsid w:val="008D7B5B"/>
    <w:rsid w:val="008E1500"/>
    <w:rsid w:val="008E1A64"/>
    <w:rsid w:val="008E64F6"/>
    <w:rsid w:val="008F1AEE"/>
    <w:rsid w:val="008F1CBC"/>
    <w:rsid w:val="008F23BC"/>
    <w:rsid w:val="008F24A2"/>
    <w:rsid w:val="008F4A53"/>
    <w:rsid w:val="008F65C5"/>
    <w:rsid w:val="008F7725"/>
    <w:rsid w:val="008F772E"/>
    <w:rsid w:val="00900682"/>
    <w:rsid w:val="009010F4"/>
    <w:rsid w:val="009017B8"/>
    <w:rsid w:val="009039DC"/>
    <w:rsid w:val="0090564B"/>
    <w:rsid w:val="00905CC2"/>
    <w:rsid w:val="00906FC4"/>
    <w:rsid w:val="00907210"/>
    <w:rsid w:val="00907D84"/>
    <w:rsid w:val="009104A6"/>
    <w:rsid w:val="00910F37"/>
    <w:rsid w:val="00911A0B"/>
    <w:rsid w:val="009128FA"/>
    <w:rsid w:val="00915C80"/>
    <w:rsid w:val="0091617D"/>
    <w:rsid w:val="009206CF"/>
    <w:rsid w:val="0092142C"/>
    <w:rsid w:val="0092372C"/>
    <w:rsid w:val="0092531D"/>
    <w:rsid w:val="00925EAF"/>
    <w:rsid w:val="009272E0"/>
    <w:rsid w:val="00927673"/>
    <w:rsid w:val="0093009D"/>
    <w:rsid w:val="0093031E"/>
    <w:rsid w:val="00932764"/>
    <w:rsid w:val="00932F60"/>
    <w:rsid w:val="009410F6"/>
    <w:rsid w:val="009448D1"/>
    <w:rsid w:val="00950C93"/>
    <w:rsid w:val="00954283"/>
    <w:rsid w:val="00954661"/>
    <w:rsid w:val="00956987"/>
    <w:rsid w:val="0096022A"/>
    <w:rsid w:val="00960462"/>
    <w:rsid w:val="00960AE0"/>
    <w:rsid w:val="00961238"/>
    <w:rsid w:val="00962524"/>
    <w:rsid w:val="00964E23"/>
    <w:rsid w:val="00966EB0"/>
    <w:rsid w:val="00967417"/>
    <w:rsid w:val="0096789C"/>
    <w:rsid w:val="0097197C"/>
    <w:rsid w:val="00976200"/>
    <w:rsid w:val="009762D0"/>
    <w:rsid w:val="00980254"/>
    <w:rsid w:val="00982A94"/>
    <w:rsid w:val="009831E2"/>
    <w:rsid w:val="00985CDF"/>
    <w:rsid w:val="009867FA"/>
    <w:rsid w:val="0099130C"/>
    <w:rsid w:val="00993E71"/>
    <w:rsid w:val="00994900"/>
    <w:rsid w:val="00994925"/>
    <w:rsid w:val="00996CCD"/>
    <w:rsid w:val="009976B3"/>
    <w:rsid w:val="009B047A"/>
    <w:rsid w:val="009B1539"/>
    <w:rsid w:val="009B1D68"/>
    <w:rsid w:val="009B2F00"/>
    <w:rsid w:val="009B3182"/>
    <w:rsid w:val="009B4202"/>
    <w:rsid w:val="009B5073"/>
    <w:rsid w:val="009B6EEE"/>
    <w:rsid w:val="009B754A"/>
    <w:rsid w:val="009C0067"/>
    <w:rsid w:val="009C0151"/>
    <w:rsid w:val="009C0396"/>
    <w:rsid w:val="009C36B9"/>
    <w:rsid w:val="009D094F"/>
    <w:rsid w:val="009D2BD1"/>
    <w:rsid w:val="009D30D8"/>
    <w:rsid w:val="009E0394"/>
    <w:rsid w:val="009F0342"/>
    <w:rsid w:val="009F0591"/>
    <w:rsid w:val="009F0713"/>
    <w:rsid w:val="009F1687"/>
    <w:rsid w:val="009F338E"/>
    <w:rsid w:val="009F5462"/>
    <w:rsid w:val="009F59A4"/>
    <w:rsid w:val="00A02B6F"/>
    <w:rsid w:val="00A03930"/>
    <w:rsid w:val="00A039C6"/>
    <w:rsid w:val="00A04F20"/>
    <w:rsid w:val="00A07FDA"/>
    <w:rsid w:val="00A10F48"/>
    <w:rsid w:val="00A11B41"/>
    <w:rsid w:val="00A11FAB"/>
    <w:rsid w:val="00A12B69"/>
    <w:rsid w:val="00A202AE"/>
    <w:rsid w:val="00A21CD9"/>
    <w:rsid w:val="00A2235E"/>
    <w:rsid w:val="00A232D1"/>
    <w:rsid w:val="00A237B6"/>
    <w:rsid w:val="00A25814"/>
    <w:rsid w:val="00A31DF5"/>
    <w:rsid w:val="00A32919"/>
    <w:rsid w:val="00A3767B"/>
    <w:rsid w:val="00A41C78"/>
    <w:rsid w:val="00A4228C"/>
    <w:rsid w:val="00A42D91"/>
    <w:rsid w:val="00A43ACC"/>
    <w:rsid w:val="00A4416F"/>
    <w:rsid w:val="00A44D62"/>
    <w:rsid w:val="00A44E80"/>
    <w:rsid w:val="00A46AEA"/>
    <w:rsid w:val="00A477B8"/>
    <w:rsid w:val="00A500F8"/>
    <w:rsid w:val="00A51E5D"/>
    <w:rsid w:val="00A53598"/>
    <w:rsid w:val="00A56ED6"/>
    <w:rsid w:val="00A63E55"/>
    <w:rsid w:val="00A64D6A"/>
    <w:rsid w:val="00A66A16"/>
    <w:rsid w:val="00A81D2E"/>
    <w:rsid w:val="00A839C9"/>
    <w:rsid w:val="00A855AC"/>
    <w:rsid w:val="00A90D87"/>
    <w:rsid w:val="00A91C63"/>
    <w:rsid w:val="00A97D13"/>
    <w:rsid w:val="00AA00E1"/>
    <w:rsid w:val="00AA19BE"/>
    <w:rsid w:val="00AA37E3"/>
    <w:rsid w:val="00AA5132"/>
    <w:rsid w:val="00AA65F3"/>
    <w:rsid w:val="00AB2A5E"/>
    <w:rsid w:val="00AB36D4"/>
    <w:rsid w:val="00AB4A40"/>
    <w:rsid w:val="00AB5E4F"/>
    <w:rsid w:val="00AC1D81"/>
    <w:rsid w:val="00AC21F4"/>
    <w:rsid w:val="00AC2C60"/>
    <w:rsid w:val="00AC4EA2"/>
    <w:rsid w:val="00AD4676"/>
    <w:rsid w:val="00AD4826"/>
    <w:rsid w:val="00AD5D35"/>
    <w:rsid w:val="00AD7028"/>
    <w:rsid w:val="00AE40F7"/>
    <w:rsid w:val="00AE7B7C"/>
    <w:rsid w:val="00AF067A"/>
    <w:rsid w:val="00AF0E47"/>
    <w:rsid w:val="00AF2CBA"/>
    <w:rsid w:val="00AF3C51"/>
    <w:rsid w:val="00AF64E5"/>
    <w:rsid w:val="00B016E5"/>
    <w:rsid w:val="00B01793"/>
    <w:rsid w:val="00B115B4"/>
    <w:rsid w:val="00B119E4"/>
    <w:rsid w:val="00B13908"/>
    <w:rsid w:val="00B143BD"/>
    <w:rsid w:val="00B15DE9"/>
    <w:rsid w:val="00B16709"/>
    <w:rsid w:val="00B16BEC"/>
    <w:rsid w:val="00B17B7D"/>
    <w:rsid w:val="00B23327"/>
    <w:rsid w:val="00B24721"/>
    <w:rsid w:val="00B24AE5"/>
    <w:rsid w:val="00B32DE0"/>
    <w:rsid w:val="00B3324D"/>
    <w:rsid w:val="00B35BBE"/>
    <w:rsid w:val="00B377B9"/>
    <w:rsid w:val="00B4184C"/>
    <w:rsid w:val="00B41E5A"/>
    <w:rsid w:val="00B423F8"/>
    <w:rsid w:val="00B45918"/>
    <w:rsid w:val="00B4702E"/>
    <w:rsid w:val="00B51DA6"/>
    <w:rsid w:val="00B553E5"/>
    <w:rsid w:val="00B56844"/>
    <w:rsid w:val="00B61853"/>
    <w:rsid w:val="00B61972"/>
    <w:rsid w:val="00B62F2C"/>
    <w:rsid w:val="00B650F3"/>
    <w:rsid w:val="00B7182A"/>
    <w:rsid w:val="00B74E5C"/>
    <w:rsid w:val="00B754B7"/>
    <w:rsid w:val="00B75C50"/>
    <w:rsid w:val="00B75DC5"/>
    <w:rsid w:val="00B771F4"/>
    <w:rsid w:val="00B81E1B"/>
    <w:rsid w:val="00B83A2D"/>
    <w:rsid w:val="00B8461B"/>
    <w:rsid w:val="00B85CCE"/>
    <w:rsid w:val="00B869D3"/>
    <w:rsid w:val="00B940CA"/>
    <w:rsid w:val="00BA2370"/>
    <w:rsid w:val="00BA3034"/>
    <w:rsid w:val="00BA4EF6"/>
    <w:rsid w:val="00BA51E1"/>
    <w:rsid w:val="00BB427E"/>
    <w:rsid w:val="00BB60CF"/>
    <w:rsid w:val="00BC08B8"/>
    <w:rsid w:val="00BC0DEE"/>
    <w:rsid w:val="00BC54FC"/>
    <w:rsid w:val="00BC6DDF"/>
    <w:rsid w:val="00BD1809"/>
    <w:rsid w:val="00BD222D"/>
    <w:rsid w:val="00BD4FF4"/>
    <w:rsid w:val="00BD689D"/>
    <w:rsid w:val="00BD6C8B"/>
    <w:rsid w:val="00BD6DA4"/>
    <w:rsid w:val="00BE055C"/>
    <w:rsid w:val="00BE1059"/>
    <w:rsid w:val="00BE1BCD"/>
    <w:rsid w:val="00BE2571"/>
    <w:rsid w:val="00BE5871"/>
    <w:rsid w:val="00BE70E5"/>
    <w:rsid w:val="00BF02B7"/>
    <w:rsid w:val="00BF11D2"/>
    <w:rsid w:val="00BF2798"/>
    <w:rsid w:val="00BF43F7"/>
    <w:rsid w:val="00BF670B"/>
    <w:rsid w:val="00BF76E8"/>
    <w:rsid w:val="00C01318"/>
    <w:rsid w:val="00C02BA4"/>
    <w:rsid w:val="00C02E2F"/>
    <w:rsid w:val="00C0587D"/>
    <w:rsid w:val="00C0610B"/>
    <w:rsid w:val="00C07CA4"/>
    <w:rsid w:val="00C10179"/>
    <w:rsid w:val="00C10BA5"/>
    <w:rsid w:val="00C11783"/>
    <w:rsid w:val="00C12939"/>
    <w:rsid w:val="00C13CF6"/>
    <w:rsid w:val="00C14112"/>
    <w:rsid w:val="00C14A5B"/>
    <w:rsid w:val="00C161DF"/>
    <w:rsid w:val="00C1751A"/>
    <w:rsid w:val="00C2023C"/>
    <w:rsid w:val="00C206E6"/>
    <w:rsid w:val="00C22B57"/>
    <w:rsid w:val="00C231A5"/>
    <w:rsid w:val="00C24375"/>
    <w:rsid w:val="00C24EF1"/>
    <w:rsid w:val="00C2654E"/>
    <w:rsid w:val="00C3196E"/>
    <w:rsid w:val="00C33E8C"/>
    <w:rsid w:val="00C358DB"/>
    <w:rsid w:val="00C37670"/>
    <w:rsid w:val="00C37C09"/>
    <w:rsid w:val="00C40105"/>
    <w:rsid w:val="00C4019B"/>
    <w:rsid w:val="00C404B9"/>
    <w:rsid w:val="00C4100A"/>
    <w:rsid w:val="00C414ED"/>
    <w:rsid w:val="00C44894"/>
    <w:rsid w:val="00C4699B"/>
    <w:rsid w:val="00C46BFD"/>
    <w:rsid w:val="00C47976"/>
    <w:rsid w:val="00C479A3"/>
    <w:rsid w:val="00C47E77"/>
    <w:rsid w:val="00C5065A"/>
    <w:rsid w:val="00C54AB5"/>
    <w:rsid w:val="00C551FA"/>
    <w:rsid w:val="00C55E60"/>
    <w:rsid w:val="00C568C4"/>
    <w:rsid w:val="00C56BA7"/>
    <w:rsid w:val="00C571DA"/>
    <w:rsid w:val="00C60F3A"/>
    <w:rsid w:val="00C63325"/>
    <w:rsid w:val="00C64E5F"/>
    <w:rsid w:val="00C66387"/>
    <w:rsid w:val="00C665AA"/>
    <w:rsid w:val="00C6705C"/>
    <w:rsid w:val="00C71BC7"/>
    <w:rsid w:val="00C71BCB"/>
    <w:rsid w:val="00C727EC"/>
    <w:rsid w:val="00C72A01"/>
    <w:rsid w:val="00C73736"/>
    <w:rsid w:val="00C75665"/>
    <w:rsid w:val="00C93C5E"/>
    <w:rsid w:val="00C945E5"/>
    <w:rsid w:val="00C97DCE"/>
    <w:rsid w:val="00CA0D20"/>
    <w:rsid w:val="00CA11CA"/>
    <w:rsid w:val="00CA1ADF"/>
    <w:rsid w:val="00CA46BF"/>
    <w:rsid w:val="00CA4C7E"/>
    <w:rsid w:val="00CA5496"/>
    <w:rsid w:val="00CA578D"/>
    <w:rsid w:val="00CB0F39"/>
    <w:rsid w:val="00CB23E8"/>
    <w:rsid w:val="00CB26B9"/>
    <w:rsid w:val="00CB3510"/>
    <w:rsid w:val="00CB384D"/>
    <w:rsid w:val="00CB441E"/>
    <w:rsid w:val="00CB595D"/>
    <w:rsid w:val="00CB6C7C"/>
    <w:rsid w:val="00CB7088"/>
    <w:rsid w:val="00CC4709"/>
    <w:rsid w:val="00CC6513"/>
    <w:rsid w:val="00CC6C96"/>
    <w:rsid w:val="00CC7E9E"/>
    <w:rsid w:val="00CD0868"/>
    <w:rsid w:val="00CD1FBE"/>
    <w:rsid w:val="00CD22DE"/>
    <w:rsid w:val="00CD519F"/>
    <w:rsid w:val="00CE036C"/>
    <w:rsid w:val="00CE17E6"/>
    <w:rsid w:val="00CE1F69"/>
    <w:rsid w:val="00CE259E"/>
    <w:rsid w:val="00CE2D07"/>
    <w:rsid w:val="00CE38C6"/>
    <w:rsid w:val="00CE3FE2"/>
    <w:rsid w:val="00CE6969"/>
    <w:rsid w:val="00CE791F"/>
    <w:rsid w:val="00CF2522"/>
    <w:rsid w:val="00CF584A"/>
    <w:rsid w:val="00CF7B4A"/>
    <w:rsid w:val="00D029BC"/>
    <w:rsid w:val="00D051C6"/>
    <w:rsid w:val="00D118F7"/>
    <w:rsid w:val="00D11CA8"/>
    <w:rsid w:val="00D12646"/>
    <w:rsid w:val="00D133B7"/>
    <w:rsid w:val="00D21C3F"/>
    <w:rsid w:val="00D220E0"/>
    <w:rsid w:val="00D23155"/>
    <w:rsid w:val="00D2386A"/>
    <w:rsid w:val="00D24588"/>
    <w:rsid w:val="00D24993"/>
    <w:rsid w:val="00D24B48"/>
    <w:rsid w:val="00D341CA"/>
    <w:rsid w:val="00D3452F"/>
    <w:rsid w:val="00D3603E"/>
    <w:rsid w:val="00D37BCF"/>
    <w:rsid w:val="00D4341D"/>
    <w:rsid w:val="00D51443"/>
    <w:rsid w:val="00D51C33"/>
    <w:rsid w:val="00D51CBD"/>
    <w:rsid w:val="00D5484F"/>
    <w:rsid w:val="00D60179"/>
    <w:rsid w:val="00D60AFC"/>
    <w:rsid w:val="00D646D7"/>
    <w:rsid w:val="00D648FA"/>
    <w:rsid w:val="00D678A2"/>
    <w:rsid w:val="00D71DB9"/>
    <w:rsid w:val="00D728F4"/>
    <w:rsid w:val="00D73060"/>
    <w:rsid w:val="00D7348D"/>
    <w:rsid w:val="00D73C5E"/>
    <w:rsid w:val="00D73C71"/>
    <w:rsid w:val="00D75A08"/>
    <w:rsid w:val="00D807EC"/>
    <w:rsid w:val="00D8238F"/>
    <w:rsid w:val="00D833B5"/>
    <w:rsid w:val="00D83A39"/>
    <w:rsid w:val="00D86020"/>
    <w:rsid w:val="00D86FB5"/>
    <w:rsid w:val="00D918A6"/>
    <w:rsid w:val="00D9565F"/>
    <w:rsid w:val="00D95EA9"/>
    <w:rsid w:val="00DA4D53"/>
    <w:rsid w:val="00DA6768"/>
    <w:rsid w:val="00DB09DE"/>
    <w:rsid w:val="00DB2131"/>
    <w:rsid w:val="00DB21DF"/>
    <w:rsid w:val="00DB25FE"/>
    <w:rsid w:val="00DB4906"/>
    <w:rsid w:val="00DB4FD6"/>
    <w:rsid w:val="00DB513E"/>
    <w:rsid w:val="00DC0712"/>
    <w:rsid w:val="00DC1344"/>
    <w:rsid w:val="00DC13F4"/>
    <w:rsid w:val="00DC1492"/>
    <w:rsid w:val="00DD025C"/>
    <w:rsid w:val="00DD09BF"/>
    <w:rsid w:val="00DD2D60"/>
    <w:rsid w:val="00DD601A"/>
    <w:rsid w:val="00DE0845"/>
    <w:rsid w:val="00DE7906"/>
    <w:rsid w:val="00DE7A30"/>
    <w:rsid w:val="00DF45CE"/>
    <w:rsid w:val="00DF45ED"/>
    <w:rsid w:val="00E00D22"/>
    <w:rsid w:val="00E02B8E"/>
    <w:rsid w:val="00E03278"/>
    <w:rsid w:val="00E13D03"/>
    <w:rsid w:val="00E14F72"/>
    <w:rsid w:val="00E16A79"/>
    <w:rsid w:val="00E20DD6"/>
    <w:rsid w:val="00E21078"/>
    <w:rsid w:val="00E250BB"/>
    <w:rsid w:val="00E264F3"/>
    <w:rsid w:val="00E266C8"/>
    <w:rsid w:val="00E26FC2"/>
    <w:rsid w:val="00E36E4F"/>
    <w:rsid w:val="00E42256"/>
    <w:rsid w:val="00E4237F"/>
    <w:rsid w:val="00E435DE"/>
    <w:rsid w:val="00E4529F"/>
    <w:rsid w:val="00E454B5"/>
    <w:rsid w:val="00E4577C"/>
    <w:rsid w:val="00E4598F"/>
    <w:rsid w:val="00E4698D"/>
    <w:rsid w:val="00E46FEB"/>
    <w:rsid w:val="00E51A0A"/>
    <w:rsid w:val="00E569D4"/>
    <w:rsid w:val="00E57613"/>
    <w:rsid w:val="00E61B5D"/>
    <w:rsid w:val="00E64870"/>
    <w:rsid w:val="00E64AB6"/>
    <w:rsid w:val="00E64BFF"/>
    <w:rsid w:val="00E65272"/>
    <w:rsid w:val="00E70241"/>
    <w:rsid w:val="00E706BE"/>
    <w:rsid w:val="00E706E8"/>
    <w:rsid w:val="00E70CA7"/>
    <w:rsid w:val="00E77318"/>
    <w:rsid w:val="00E808C6"/>
    <w:rsid w:val="00E80AB9"/>
    <w:rsid w:val="00E8288A"/>
    <w:rsid w:val="00E83788"/>
    <w:rsid w:val="00E849FB"/>
    <w:rsid w:val="00E87B12"/>
    <w:rsid w:val="00E9002E"/>
    <w:rsid w:val="00E9191E"/>
    <w:rsid w:val="00E9661C"/>
    <w:rsid w:val="00E96BE6"/>
    <w:rsid w:val="00EA02E1"/>
    <w:rsid w:val="00EA36CF"/>
    <w:rsid w:val="00EA6531"/>
    <w:rsid w:val="00EA771A"/>
    <w:rsid w:val="00EB07E7"/>
    <w:rsid w:val="00EB0CB5"/>
    <w:rsid w:val="00EB11DC"/>
    <w:rsid w:val="00EB3D26"/>
    <w:rsid w:val="00EB5D44"/>
    <w:rsid w:val="00EB6801"/>
    <w:rsid w:val="00EB72B5"/>
    <w:rsid w:val="00EB7381"/>
    <w:rsid w:val="00EC08C5"/>
    <w:rsid w:val="00EC2EDB"/>
    <w:rsid w:val="00EC33D9"/>
    <w:rsid w:val="00EC38B2"/>
    <w:rsid w:val="00EC4509"/>
    <w:rsid w:val="00EC45BB"/>
    <w:rsid w:val="00EC6D12"/>
    <w:rsid w:val="00ED004A"/>
    <w:rsid w:val="00ED1103"/>
    <w:rsid w:val="00ED1E19"/>
    <w:rsid w:val="00ED4F25"/>
    <w:rsid w:val="00ED52E0"/>
    <w:rsid w:val="00ED5564"/>
    <w:rsid w:val="00ED67FE"/>
    <w:rsid w:val="00ED6CD4"/>
    <w:rsid w:val="00ED71B4"/>
    <w:rsid w:val="00ED7283"/>
    <w:rsid w:val="00ED7F60"/>
    <w:rsid w:val="00EE1122"/>
    <w:rsid w:val="00EE2FC3"/>
    <w:rsid w:val="00EE428F"/>
    <w:rsid w:val="00EF07E9"/>
    <w:rsid w:val="00EF0CC8"/>
    <w:rsid w:val="00EF4163"/>
    <w:rsid w:val="00EF44A7"/>
    <w:rsid w:val="00EF4FD4"/>
    <w:rsid w:val="00EF77E2"/>
    <w:rsid w:val="00F0191E"/>
    <w:rsid w:val="00F02C99"/>
    <w:rsid w:val="00F041E9"/>
    <w:rsid w:val="00F0487A"/>
    <w:rsid w:val="00F06A0B"/>
    <w:rsid w:val="00F07CD1"/>
    <w:rsid w:val="00F102D1"/>
    <w:rsid w:val="00F124A1"/>
    <w:rsid w:val="00F1261C"/>
    <w:rsid w:val="00F13464"/>
    <w:rsid w:val="00F13529"/>
    <w:rsid w:val="00F135E2"/>
    <w:rsid w:val="00F2482A"/>
    <w:rsid w:val="00F24F03"/>
    <w:rsid w:val="00F25B22"/>
    <w:rsid w:val="00F270E0"/>
    <w:rsid w:val="00F27D72"/>
    <w:rsid w:val="00F30777"/>
    <w:rsid w:val="00F30894"/>
    <w:rsid w:val="00F3326C"/>
    <w:rsid w:val="00F347F3"/>
    <w:rsid w:val="00F34ECA"/>
    <w:rsid w:val="00F377C0"/>
    <w:rsid w:val="00F37AEA"/>
    <w:rsid w:val="00F403D2"/>
    <w:rsid w:val="00F411D0"/>
    <w:rsid w:val="00F41546"/>
    <w:rsid w:val="00F44690"/>
    <w:rsid w:val="00F450AD"/>
    <w:rsid w:val="00F47B9F"/>
    <w:rsid w:val="00F500EE"/>
    <w:rsid w:val="00F505FA"/>
    <w:rsid w:val="00F56A74"/>
    <w:rsid w:val="00F56FEA"/>
    <w:rsid w:val="00F5701A"/>
    <w:rsid w:val="00F6195B"/>
    <w:rsid w:val="00F65D96"/>
    <w:rsid w:val="00F65FF4"/>
    <w:rsid w:val="00F66C94"/>
    <w:rsid w:val="00F72C61"/>
    <w:rsid w:val="00F731EB"/>
    <w:rsid w:val="00F73453"/>
    <w:rsid w:val="00F73CA5"/>
    <w:rsid w:val="00F75DA0"/>
    <w:rsid w:val="00F761D6"/>
    <w:rsid w:val="00F80AFD"/>
    <w:rsid w:val="00F82A9A"/>
    <w:rsid w:val="00F82AF6"/>
    <w:rsid w:val="00F82B1A"/>
    <w:rsid w:val="00F83D94"/>
    <w:rsid w:val="00F84779"/>
    <w:rsid w:val="00F91BB0"/>
    <w:rsid w:val="00F92A96"/>
    <w:rsid w:val="00F95C2D"/>
    <w:rsid w:val="00F961AE"/>
    <w:rsid w:val="00F96BC7"/>
    <w:rsid w:val="00F9712D"/>
    <w:rsid w:val="00F97A1F"/>
    <w:rsid w:val="00FA093A"/>
    <w:rsid w:val="00FA5D3A"/>
    <w:rsid w:val="00FA6696"/>
    <w:rsid w:val="00FB0315"/>
    <w:rsid w:val="00FB2D41"/>
    <w:rsid w:val="00FB31AF"/>
    <w:rsid w:val="00FB4327"/>
    <w:rsid w:val="00FB592B"/>
    <w:rsid w:val="00FB6191"/>
    <w:rsid w:val="00FB65AA"/>
    <w:rsid w:val="00FB6E73"/>
    <w:rsid w:val="00FB7114"/>
    <w:rsid w:val="00FC1D31"/>
    <w:rsid w:val="00FC24CB"/>
    <w:rsid w:val="00FC6D5A"/>
    <w:rsid w:val="00FD0032"/>
    <w:rsid w:val="00FD24E7"/>
    <w:rsid w:val="00FE1CFE"/>
    <w:rsid w:val="00FE4656"/>
    <w:rsid w:val="00FE7108"/>
    <w:rsid w:val="00FF4131"/>
    <w:rsid w:val="00FF4377"/>
    <w:rsid w:val="00FF5B19"/>
    <w:rsid w:val="00FF71D7"/>
    <w:rsid w:val="00FF7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E68"/>
  <w15:docId w15:val="{A6486A7E-18DD-42B3-986A-DC579C45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US"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sz w:val="32"/>
      <w:szCs w:val="32"/>
    </w:rPr>
  </w:style>
  <w:style w:type="paragraph" w:styleId="Heading2">
    <w:name w:val="heading 2"/>
    <w:basedOn w:val="Normal"/>
    <w:next w:val="Normal"/>
    <w:pPr>
      <w:spacing w:before="480" w:line="240" w:lineRule="auto"/>
      <w:ind w:right="1785"/>
      <w:outlineLvl w:val="1"/>
    </w:pPr>
    <w:rPr>
      <w:b/>
      <w:sz w:val="26"/>
      <w:szCs w:val="26"/>
    </w:rPr>
  </w:style>
  <w:style w:type="paragraph" w:styleId="Heading3">
    <w:name w:val="heading 3"/>
    <w:basedOn w:val="Normal"/>
    <w:next w:val="Normal"/>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pPr>
      <w:spacing w:before="0" w:line="240" w:lineRule="auto"/>
    </w:pPr>
    <w:rPr>
      <w:rFonts w:ascii="Economica" w:eastAsia="Economica" w:hAnsi="Economica" w:cs="Economica"/>
      <w:color w:val="999999"/>
      <w:sz w:val="28"/>
      <w:szCs w:val="28"/>
    </w:rPr>
  </w:style>
  <w:style w:type="paragraph" w:styleId="ListParagraph">
    <w:name w:val="List Paragraph"/>
    <w:basedOn w:val="Normal"/>
    <w:uiPriority w:val="34"/>
    <w:qFormat/>
    <w:rsid w:val="00E808C6"/>
    <w:pPr>
      <w:ind w:left="720"/>
      <w:contextualSpacing/>
    </w:pPr>
  </w:style>
  <w:style w:type="paragraph" w:styleId="BalloonText">
    <w:name w:val="Balloon Text"/>
    <w:basedOn w:val="Normal"/>
    <w:link w:val="BalloonTextChar"/>
    <w:uiPriority w:val="99"/>
    <w:semiHidden/>
    <w:unhideWhenUsed/>
    <w:rsid w:val="004529C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C2"/>
    <w:rPr>
      <w:rFonts w:ascii="Segoe UI" w:hAnsi="Segoe UI" w:cs="Segoe UI"/>
      <w:sz w:val="18"/>
      <w:szCs w:val="18"/>
    </w:rPr>
  </w:style>
  <w:style w:type="paragraph" w:styleId="Header">
    <w:name w:val="header"/>
    <w:basedOn w:val="Normal"/>
    <w:link w:val="HeaderChar"/>
    <w:uiPriority w:val="99"/>
    <w:unhideWhenUsed/>
    <w:rsid w:val="008B407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B407F"/>
  </w:style>
  <w:style w:type="paragraph" w:styleId="Footer">
    <w:name w:val="footer"/>
    <w:basedOn w:val="Normal"/>
    <w:link w:val="FooterChar"/>
    <w:uiPriority w:val="99"/>
    <w:unhideWhenUsed/>
    <w:rsid w:val="008B407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B407F"/>
  </w:style>
  <w:style w:type="table" w:styleId="TableGrid">
    <w:name w:val="Table Grid"/>
    <w:basedOn w:val="TableNormal"/>
    <w:uiPriority w:val="59"/>
    <w:rsid w:val="00220BB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32919"/>
  </w:style>
  <w:style w:type="character" w:customStyle="1" w:styleId="qu">
    <w:name w:val="qu"/>
    <w:basedOn w:val="DefaultParagraphFont"/>
    <w:rsid w:val="00F82A9A"/>
  </w:style>
  <w:style w:type="character" w:customStyle="1" w:styleId="gd">
    <w:name w:val="gd"/>
    <w:basedOn w:val="DefaultParagraphFont"/>
    <w:rsid w:val="00F82A9A"/>
  </w:style>
  <w:style w:type="character" w:styleId="PageNumber">
    <w:name w:val="page number"/>
    <w:basedOn w:val="DefaultParagraphFont"/>
    <w:uiPriority w:val="99"/>
    <w:semiHidden/>
    <w:unhideWhenUsed/>
    <w:rsid w:val="003E7838"/>
  </w:style>
  <w:style w:type="character" w:styleId="CommentReference">
    <w:name w:val="annotation reference"/>
    <w:basedOn w:val="DefaultParagraphFont"/>
    <w:uiPriority w:val="99"/>
    <w:semiHidden/>
    <w:unhideWhenUsed/>
    <w:rsid w:val="00285B04"/>
    <w:rPr>
      <w:sz w:val="16"/>
      <w:szCs w:val="16"/>
    </w:rPr>
  </w:style>
  <w:style w:type="paragraph" w:styleId="CommentText">
    <w:name w:val="annotation text"/>
    <w:basedOn w:val="Normal"/>
    <w:link w:val="CommentTextChar"/>
    <w:uiPriority w:val="99"/>
    <w:semiHidden/>
    <w:unhideWhenUsed/>
    <w:rsid w:val="00285B04"/>
    <w:pPr>
      <w:spacing w:line="240" w:lineRule="auto"/>
    </w:pPr>
    <w:rPr>
      <w:sz w:val="20"/>
      <w:szCs w:val="20"/>
    </w:rPr>
  </w:style>
  <w:style w:type="character" w:customStyle="1" w:styleId="CommentTextChar">
    <w:name w:val="Comment Text Char"/>
    <w:basedOn w:val="DefaultParagraphFont"/>
    <w:link w:val="CommentText"/>
    <w:uiPriority w:val="99"/>
    <w:semiHidden/>
    <w:rsid w:val="00285B04"/>
    <w:rPr>
      <w:sz w:val="20"/>
      <w:szCs w:val="20"/>
    </w:rPr>
  </w:style>
  <w:style w:type="paragraph" w:styleId="CommentSubject">
    <w:name w:val="annotation subject"/>
    <w:basedOn w:val="CommentText"/>
    <w:next w:val="CommentText"/>
    <w:link w:val="CommentSubjectChar"/>
    <w:uiPriority w:val="99"/>
    <w:semiHidden/>
    <w:unhideWhenUsed/>
    <w:rsid w:val="00285B04"/>
    <w:rPr>
      <w:b/>
      <w:bCs/>
    </w:rPr>
  </w:style>
  <w:style w:type="character" w:customStyle="1" w:styleId="CommentSubjectChar">
    <w:name w:val="Comment Subject Char"/>
    <w:basedOn w:val="CommentTextChar"/>
    <w:link w:val="CommentSubject"/>
    <w:uiPriority w:val="99"/>
    <w:semiHidden/>
    <w:rsid w:val="00285B04"/>
    <w:rPr>
      <w:b/>
      <w:bCs/>
      <w:sz w:val="20"/>
      <w:szCs w:val="20"/>
    </w:rPr>
  </w:style>
  <w:style w:type="paragraph" w:styleId="NormalWeb">
    <w:name w:val="Normal (Web)"/>
    <w:basedOn w:val="Normal"/>
    <w:uiPriority w:val="99"/>
    <w:semiHidden/>
    <w:unhideWhenUsed/>
    <w:rsid w:val="00C5065A"/>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122"/>
    <w:rPr>
      <w:color w:val="0000FF" w:themeColor="hyperlink"/>
      <w:u w:val="single"/>
    </w:rPr>
  </w:style>
  <w:style w:type="character" w:styleId="UnresolvedMention">
    <w:name w:val="Unresolved Mention"/>
    <w:basedOn w:val="DefaultParagraphFont"/>
    <w:uiPriority w:val="99"/>
    <w:semiHidden/>
    <w:unhideWhenUsed/>
    <w:rsid w:val="00EE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2">
      <w:bodyDiv w:val="1"/>
      <w:marLeft w:val="0"/>
      <w:marRight w:val="0"/>
      <w:marTop w:val="0"/>
      <w:marBottom w:val="0"/>
      <w:divBdr>
        <w:top w:val="none" w:sz="0" w:space="0" w:color="auto"/>
        <w:left w:val="none" w:sz="0" w:space="0" w:color="auto"/>
        <w:bottom w:val="none" w:sz="0" w:space="0" w:color="auto"/>
        <w:right w:val="none" w:sz="0" w:space="0" w:color="auto"/>
      </w:divBdr>
    </w:div>
    <w:div w:id="63915612">
      <w:bodyDiv w:val="1"/>
      <w:marLeft w:val="0"/>
      <w:marRight w:val="0"/>
      <w:marTop w:val="0"/>
      <w:marBottom w:val="0"/>
      <w:divBdr>
        <w:top w:val="none" w:sz="0" w:space="0" w:color="auto"/>
        <w:left w:val="none" w:sz="0" w:space="0" w:color="auto"/>
        <w:bottom w:val="none" w:sz="0" w:space="0" w:color="auto"/>
        <w:right w:val="none" w:sz="0" w:space="0" w:color="auto"/>
      </w:divBdr>
    </w:div>
    <w:div w:id="78794765">
      <w:bodyDiv w:val="1"/>
      <w:marLeft w:val="0"/>
      <w:marRight w:val="0"/>
      <w:marTop w:val="0"/>
      <w:marBottom w:val="0"/>
      <w:divBdr>
        <w:top w:val="none" w:sz="0" w:space="0" w:color="auto"/>
        <w:left w:val="none" w:sz="0" w:space="0" w:color="auto"/>
        <w:bottom w:val="none" w:sz="0" w:space="0" w:color="auto"/>
        <w:right w:val="none" w:sz="0" w:space="0" w:color="auto"/>
      </w:divBdr>
    </w:div>
    <w:div w:id="79375780">
      <w:bodyDiv w:val="1"/>
      <w:marLeft w:val="0"/>
      <w:marRight w:val="0"/>
      <w:marTop w:val="0"/>
      <w:marBottom w:val="0"/>
      <w:divBdr>
        <w:top w:val="none" w:sz="0" w:space="0" w:color="auto"/>
        <w:left w:val="none" w:sz="0" w:space="0" w:color="auto"/>
        <w:bottom w:val="none" w:sz="0" w:space="0" w:color="auto"/>
        <w:right w:val="none" w:sz="0" w:space="0" w:color="auto"/>
      </w:divBdr>
    </w:div>
    <w:div w:id="131949266">
      <w:bodyDiv w:val="1"/>
      <w:marLeft w:val="0"/>
      <w:marRight w:val="0"/>
      <w:marTop w:val="0"/>
      <w:marBottom w:val="0"/>
      <w:divBdr>
        <w:top w:val="none" w:sz="0" w:space="0" w:color="auto"/>
        <w:left w:val="none" w:sz="0" w:space="0" w:color="auto"/>
        <w:bottom w:val="none" w:sz="0" w:space="0" w:color="auto"/>
        <w:right w:val="none" w:sz="0" w:space="0" w:color="auto"/>
      </w:divBdr>
    </w:div>
    <w:div w:id="151483660">
      <w:bodyDiv w:val="1"/>
      <w:marLeft w:val="0"/>
      <w:marRight w:val="0"/>
      <w:marTop w:val="0"/>
      <w:marBottom w:val="0"/>
      <w:divBdr>
        <w:top w:val="none" w:sz="0" w:space="0" w:color="auto"/>
        <w:left w:val="none" w:sz="0" w:space="0" w:color="auto"/>
        <w:bottom w:val="none" w:sz="0" w:space="0" w:color="auto"/>
        <w:right w:val="none" w:sz="0" w:space="0" w:color="auto"/>
      </w:divBdr>
    </w:div>
    <w:div w:id="160782433">
      <w:bodyDiv w:val="1"/>
      <w:marLeft w:val="0"/>
      <w:marRight w:val="0"/>
      <w:marTop w:val="0"/>
      <w:marBottom w:val="0"/>
      <w:divBdr>
        <w:top w:val="none" w:sz="0" w:space="0" w:color="auto"/>
        <w:left w:val="none" w:sz="0" w:space="0" w:color="auto"/>
        <w:bottom w:val="none" w:sz="0" w:space="0" w:color="auto"/>
        <w:right w:val="none" w:sz="0" w:space="0" w:color="auto"/>
      </w:divBdr>
    </w:div>
    <w:div w:id="175464319">
      <w:bodyDiv w:val="1"/>
      <w:marLeft w:val="0"/>
      <w:marRight w:val="0"/>
      <w:marTop w:val="0"/>
      <w:marBottom w:val="0"/>
      <w:divBdr>
        <w:top w:val="none" w:sz="0" w:space="0" w:color="auto"/>
        <w:left w:val="none" w:sz="0" w:space="0" w:color="auto"/>
        <w:bottom w:val="none" w:sz="0" w:space="0" w:color="auto"/>
        <w:right w:val="none" w:sz="0" w:space="0" w:color="auto"/>
      </w:divBdr>
    </w:div>
    <w:div w:id="195587600">
      <w:bodyDiv w:val="1"/>
      <w:marLeft w:val="0"/>
      <w:marRight w:val="0"/>
      <w:marTop w:val="0"/>
      <w:marBottom w:val="0"/>
      <w:divBdr>
        <w:top w:val="none" w:sz="0" w:space="0" w:color="auto"/>
        <w:left w:val="none" w:sz="0" w:space="0" w:color="auto"/>
        <w:bottom w:val="none" w:sz="0" w:space="0" w:color="auto"/>
        <w:right w:val="none" w:sz="0" w:space="0" w:color="auto"/>
      </w:divBdr>
    </w:div>
    <w:div w:id="330108001">
      <w:bodyDiv w:val="1"/>
      <w:marLeft w:val="0"/>
      <w:marRight w:val="0"/>
      <w:marTop w:val="0"/>
      <w:marBottom w:val="0"/>
      <w:divBdr>
        <w:top w:val="none" w:sz="0" w:space="0" w:color="auto"/>
        <w:left w:val="none" w:sz="0" w:space="0" w:color="auto"/>
        <w:bottom w:val="none" w:sz="0" w:space="0" w:color="auto"/>
        <w:right w:val="none" w:sz="0" w:space="0" w:color="auto"/>
      </w:divBdr>
    </w:div>
    <w:div w:id="338311422">
      <w:bodyDiv w:val="1"/>
      <w:marLeft w:val="0"/>
      <w:marRight w:val="0"/>
      <w:marTop w:val="0"/>
      <w:marBottom w:val="0"/>
      <w:divBdr>
        <w:top w:val="none" w:sz="0" w:space="0" w:color="auto"/>
        <w:left w:val="none" w:sz="0" w:space="0" w:color="auto"/>
        <w:bottom w:val="none" w:sz="0" w:space="0" w:color="auto"/>
        <w:right w:val="none" w:sz="0" w:space="0" w:color="auto"/>
      </w:divBdr>
    </w:div>
    <w:div w:id="372704019">
      <w:bodyDiv w:val="1"/>
      <w:marLeft w:val="0"/>
      <w:marRight w:val="0"/>
      <w:marTop w:val="0"/>
      <w:marBottom w:val="0"/>
      <w:divBdr>
        <w:top w:val="none" w:sz="0" w:space="0" w:color="auto"/>
        <w:left w:val="none" w:sz="0" w:space="0" w:color="auto"/>
        <w:bottom w:val="none" w:sz="0" w:space="0" w:color="auto"/>
        <w:right w:val="none" w:sz="0" w:space="0" w:color="auto"/>
      </w:divBdr>
    </w:div>
    <w:div w:id="428820954">
      <w:bodyDiv w:val="1"/>
      <w:marLeft w:val="0"/>
      <w:marRight w:val="0"/>
      <w:marTop w:val="0"/>
      <w:marBottom w:val="0"/>
      <w:divBdr>
        <w:top w:val="none" w:sz="0" w:space="0" w:color="auto"/>
        <w:left w:val="none" w:sz="0" w:space="0" w:color="auto"/>
        <w:bottom w:val="none" w:sz="0" w:space="0" w:color="auto"/>
        <w:right w:val="none" w:sz="0" w:space="0" w:color="auto"/>
      </w:divBdr>
    </w:div>
    <w:div w:id="468982869">
      <w:bodyDiv w:val="1"/>
      <w:marLeft w:val="0"/>
      <w:marRight w:val="0"/>
      <w:marTop w:val="0"/>
      <w:marBottom w:val="0"/>
      <w:divBdr>
        <w:top w:val="none" w:sz="0" w:space="0" w:color="auto"/>
        <w:left w:val="none" w:sz="0" w:space="0" w:color="auto"/>
        <w:bottom w:val="none" w:sz="0" w:space="0" w:color="auto"/>
        <w:right w:val="none" w:sz="0" w:space="0" w:color="auto"/>
      </w:divBdr>
    </w:div>
    <w:div w:id="485438725">
      <w:bodyDiv w:val="1"/>
      <w:marLeft w:val="0"/>
      <w:marRight w:val="0"/>
      <w:marTop w:val="0"/>
      <w:marBottom w:val="0"/>
      <w:divBdr>
        <w:top w:val="none" w:sz="0" w:space="0" w:color="auto"/>
        <w:left w:val="none" w:sz="0" w:space="0" w:color="auto"/>
        <w:bottom w:val="none" w:sz="0" w:space="0" w:color="auto"/>
        <w:right w:val="none" w:sz="0" w:space="0" w:color="auto"/>
      </w:divBdr>
    </w:div>
    <w:div w:id="657810589">
      <w:bodyDiv w:val="1"/>
      <w:marLeft w:val="0"/>
      <w:marRight w:val="0"/>
      <w:marTop w:val="0"/>
      <w:marBottom w:val="0"/>
      <w:divBdr>
        <w:top w:val="none" w:sz="0" w:space="0" w:color="auto"/>
        <w:left w:val="none" w:sz="0" w:space="0" w:color="auto"/>
        <w:bottom w:val="none" w:sz="0" w:space="0" w:color="auto"/>
        <w:right w:val="none" w:sz="0" w:space="0" w:color="auto"/>
      </w:divBdr>
    </w:div>
    <w:div w:id="682899615">
      <w:bodyDiv w:val="1"/>
      <w:marLeft w:val="0"/>
      <w:marRight w:val="0"/>
      <w:marTop w:val="0"/>
      <w:marBottom w:val="0"/>
      <w:divBdr>
        <w:top w:val="none" w:sz="0" w:space="0" w:color="auto"/>
        <w:left w:val="none" w:sz="0" w:space="0" w:color="auto"/>
        <w:bottom w:val="none" w:sz="0" w:space="0" w:color="auto"/>
        <w:right w:val="none" w:sz="0" w:space="0" w:color="auto"/>
      </w:divBdr>
    </w:div>
    <w:div w:id="750541088">
      <w:bodyDiv w:val="1"/>
      <w:marLeft w:val="0"/>
      <w:marRight w:val="0"/>
      <w:marTop w:val="0"/>
      <w:marBottom w:val="0"/>
      <w:divBdr>
        <w:top w:val="none" w:sz="0" w:space="0" w:color="auto"/>
        <w:left w:val="none" w:sz="0" w:space="0" w:color="auto"/>
        <w:bottom w:val="none" w:sz="0" w:space="0" w:color="auto"/>
        <w:right w:val="none" w:sz="0" w:space="0" w:color="auto"/>
      </w:divBdr>
    </w:div>
    <w:div w:id="754475596">
      <w:bodyDiv w:val="1"/>
      <w:marLeft w:val="0"/>
      <w:marRight w:val="0"/>
      <w:marTop w:val="0"/>
      <w:marBottom w:val="0"/>
      <w:divBdr>
        <w:top w:val="none" w:sz="0" w:space="0" w:color="auto"/>
        <w:left w:val="none" w:sz="0" w:space="0" w:color="auto"/>
        <w:bottom w:val="none" w:sz="0" w:space="0" w:color="auto"/>
        <w:right w:val="none" w:sz="0" w:space="0" w:color="auto"/>
      </w:divBdr>
    </w:div>
    <w:div w:id="816412044">
      <w:bodyDiv w:val="1"/>
      <w:marLeft w:val="0"/>
      <w:marRight w:val="0"/>
      <w:marTop w:val="0"/>
      <w:marBottom w:val="0"/>
      <w:divBdr>
        <w:top w:val="none" w:sz="0" w:space="0" w:color="auto"/>
        <w:left w:val="none" w:sz="0" w:space="0" w:color="auto"/>
        <w:bottom w:val="none" w:sz="0" w:space="0" w:color="auto"/>
        <w:right w:val="none" w:sz="0" w:space="0" w:color="auto"/>
      </w:divBdr>
    </w:div>
    <w:div w:id="840583189">
      <w:bodyDiv w:val="1"/>
      <w:marLeft w:val="0"/>
      <w:marRight w:val="0"/>
      <w:marTop w:val="0"/>
      <w:marBottom w:val="0"/>
      <w:divBdr>
        <w:top w:val="none" w:sz="0" w:space="0" w:color="auto"/>
        <w:left w:val="none" w:sz="0" w:space="0" w:color="auto"/>
        <w:bottom w:val="none" w:sz="0" w:space="0" w:color="auto"/>
        <w:right w:val="none" w:sz="0" w:space="0" w:color="auto"/>
      </w:divBdr>
    </w:div>
    <w:div w:id="925656204">
      <w:bodyDiv w:val="1"/>
      <w:marLeft w:val="0"/>
      <w:marRight w:val="0"/>
      <w:marTop w:val="0"/>
      <w:marBottom w:val="0"/>
      <w:divBdr>
        <w:top w:val="none" w:sz="0" w:space="0" w:color="auto"/>
        <w:left w:val="none" w:sz="0" w:space="0" w:color="auto"/>
        <w:bottom w:val="none" w:sz="0" w:space="0" w:color="auto"/>
        <w:right w:val="none" w:sz="0" w:space="0" w:color="auto"/>
      </w:divBdr>
    </w:div>
    <w:div w:id="941766142">
      <w:bodyDiv w:val="1"/>
      <w:marLeft w:val="0"/>
      <w:marRight w:val="0"/>
      <w:marTop w:val="0"/>
      <w:marBottom w:val="0"/>
      <w:divBdr>
        <w:top w:val="none" w:sz="0" w:space="0" w:color="auto"/>
        <w:left w:val="none" w:sz="0" w:space="0" w:color="auto"/>
        <w:bottom w:val="none" w:sz="0" w:space="0" w:color="auto"/>
        <w:right w:val="none" w:sz="0" w:space="0" w:color="auto"/>
      </w:divBdr>
    </w:div>
    <w:div w:id="944579444">
      <w:bodyDiv w:val="1"/>
      <w:marLeft w:val="0"/>
      <w:marRight w:val="0"/>
      <w:marTop w:val="0"/>
      <w:marBottom w:val="0"/>
      <w:divBdr>
        <w:top w:val="none" w:sz="0" w:space="0" w:color="auto"/>
        <w:left w:val="none" w:sz="0" w:space="0" w:color="auto"/>
        <w:bottom w:val="none" w:sz="0" w:space="0" w:color="auto"/>
        <w:right w:val="none" w:sz="0" w:space="0" w:color="auto"/>
      </w:divBdr>
    </w:div>
    <w:div w:id="944995711">
      <w:bodyDiv w:val="1"/>
      <w:marLeft w:val="0"/>
      <w:marRight w:val="0"/>
      <w:marTop w:val="0"/>
      <w:marBottom w:val="0"/>
      <w:divBdr>
        <w:top w:val="none" w:sz="0" w:space="0" w:color="auto"/>
        <w:left w:val="none" w:sz="0" w:space="0" w:color="auto"/>
        <w:bottom w:val="none" w:sz="0" w:space="0" w:color="auto"/>
        <w:right w:val="none" w:sz="0" w:space="0" w:color="auto"/>
      </w:divBdr>
    </w:div>
    <w:div w:id="1053963742">
      <w:bodyDiv w:val="1"/>
      <w:marLeft w:val="0"/>
      <w:marRight w:val="0"/>
      <w:marTop w:val="0"/>
      <w:marBottom w:val="0"/>
      <w:divBdr>
        <w:top w:val="none" w:sz="0" w:space="0" w:color="auto"/>
        <w:left w:val="none" w:sz="0" w:space="0" w:color="auto"/>
        <w:bottom w:val="none" w:sz="0" w:space="0" w:color="auto"/>
        <w:right w:val="none" w:sz="0" w:space="0" w:color="auto"/>
      </w:divBdr>
    </w:div>
    <w:div w:id="1121991711">
      <w:bodyDiv w:val="1"/>
      <w:marLeft w:val="0"/>
      <w:marRight w:val="0"/>
      <w:marTop w:val="0"/>
      <w:marBottom w:val="0"/>
      <w:divBdr>
        <w:top w:val="none" w:sz="0" w:space="0" w:color="auto"/>
        <w:left w:val="none" w:sz="0" w:space="0" w:color="auto"/>
        <w:bottom w:val="none" w:sz="0" w:space="0" w:color="auto"/>
        <w:right w:val="none" w:sz="0" w:space="0" w:color="auto"/>
      </w:divBdr>
    </w:div>
    <w:div w:id="1217355302">
      <w:bodyDiv w:val="1"/>
      <w:marLeft w:val="0"/>
      <w:marRight w:val="0"/>
      <w:marTop w:val="0"/>
      <w:marBottom w:val="0"/>
      <w:divBdr>
        <w:top w:val="none" w:sz="0" w:space="0" w:color="auto"/>
        <w:left w:val="none" w:sz="0" w:space="0" w:color="auto"/>
        <w:bottom w:val="none" w:sz="0" w:space="0" w:color="auto"/>
        <w:right w:val="none" w:sz="0" w:space="0" w:color="auto"/>
      </w:divBdr>
    </w:div>
    <w:div w:id="1245332644">
      <w:bodyDiv w:val="1"/>
      <w:marLeft w:val="0"/>
      <w:marRight w:val="0"/>
      <w:marTop w:val="0"/>
      <w:marBottom w:val="0"/>
      <w:divBdr>
        <w:top w:val="none" w:sz="0" w:space="0" w:color="auto"/>
        <w:left w:val="none" w:sz="0" w:space="0" w:color="auto"/>
        <w:bottom w:val="none" w:sz="0" w:space="0" w:color="auto"/>
        <w:right w:val="none" w:sz="0" w:space="0" w:color="auto"/>
      </w:divBdr>
    </w:div>
    <w:div w:id="1334799137">
      <w:bodyDiv w:val="1"/>
      <w:marLeft w:val="0"/>
      <w:marRight w:val="0"/>
      <w:marTop w:val="0"/>
      <w:marBottom w:val="0"/>
      <w:divBdr>
        <w:top w:val="none" w:sz="0" w:space="0" w:color="auto"/>
        <w:left w:val="none" w:sz="0" w:space="0" w:color="auto"/>
        <w:bottom w:val="none" w:sz="0" w:space="0" w:color="auto"/>
        <w:right w:val="none" w:sz="0" w:space="0" w:color="auto"/>
      </w:divBdr>
    </w:div>
    <w:div w:id="1348604344">
      <w:bodyDiv w:val="1"/>
      <w:marLeft w:val="0"/>
      <w:marRight w:val="0"/>
      <w:marTop w:val="0"/>
      <w:marBottom w:val="0"/>
      <w:divBdr>
        <w:top w:val="none" w:sz="0" w:space="0" w:color="auto"/>
        <w:left w:val="none" w:sz="0" w:space="0" w:color="auto"/>
        <w:bottom w:val="none" w:sz="0" w:space="0" w:color="auto"/>
        <w:right w:val="none" w:sz="0" w:space="0" w:color="auto"/>
      </w:divBdr>
    </w:div>
    <w:div w:id="1354845322">
      <w:bodyDiv w:val="1"/>
      <w:marLeft w:val="0"/>
      <w:marRight w:val="0"/>
      <w:marTop w:val="0"/>
      <w:marBottom w:val="0"/>
      <w:divBdr>
        <w:top w:val="none" w:sz="0" w:space="0" w:color="auto"/>
        <w:left w:val="none" w:sz="0" w:space="0" w:color="auto"/>
        <w:bottom w:val="none" w:sz="0" w:space="0" w:color="auto"/>
        <w:right w:val="none" w:sz="0" w:space="0" w:color="auto"/>
      </w:divBdr>
    </w:div>
    <w:div w:id="1369641348">
      <w:bodyDiv w:val="1"/>
      <w:marLeft w:val="0"/>
      <w:marRight w:val="0"/>
      <w:marTop w:val="0"/>
      <w:marBottom w:val="0"/>
      <w:divBdr>
        <w:top w:val="none" w:sz="0" w:space="0" w:color="auto"/>
        <w:left w:val="none" w:sz="0" w:space="0" w:color="auto"/>
        <w:bottom w:val="none" w:sz="0" w:space="0" w:color="auto"/>
        <w:right w:val="none" w:sz="0" w:space="0" w:color="auto"/>
      </w:divBdr>
    </w:div>
    <w:div w:id="1419402506">
      <w:bodyDiv w:val="1"/>
      <w:marLeft w:val="0"/>
      <w:marRight w:val="0"/>
      <w:marTop w:val="0"/>
      <w:marBottom w:val="0"/>
      <w:divBdr>
        <w:top w:val="none" w:sz="0" w:space="0" w:color="auto"/>
        <w:left w:val="none" w:sz="0" w:space="0" w:color="auto"/>
        <w:bottom w:val="none" w:sz="0" w:space="0" w:color="auto"/>
        <w:right w:val="none" w:sz="0" w:space="0" w:color="auto"/>
      </w:divBdr>
    </w:div>
    <w:div w:id="1476947910">
      <w:bodyDiv w:val="1"/>
      <w:marLeft w:val="0"/>
      <w:marRight w:val="0"/>
      <w:marTop w:val="0"/>
      <w:marBottom w:val="0"/>
      <w:divBdr>
        <w:top w:val="none" w:sz="0" w:space="0" w:color="auto"/>
        <w:left w:val="none" w:sz="0" w:space="0" w:color="auto"/>
        <w:bottom w:val="none" w:sz="0" w:space="0" w:color="auto"/>
        <w:right w:val="none" w:sz="0" w:space="0" w:color="auto"/>
      </w:divBdr>
    </w:div>
    <w:div w:id="1481187682">
      <w:bodyDiv w:val="1"/>
      <w:marLeft w:val="0"/>
      <w:marRight w:val="0"/>
      <w:marTop w:val="0"/>
      <w:marBottom w:val="0"/>
      <w:divBdr>
        <w:top w:val="none" w:sz="0" w:space="0" w:color="auto"/>
        <w:left w:val="none" w:sz="0" w:space="0" w:color="auto"/>
        <w:bottom w:val="none" w:sz="0" w:space="0" w:color="auto"/>
        <w:right w:val="none" w:sz="0" w:space="0" w:color="auto"/>
      </w:divBdr>
    </w:div>
    <w:div w:id="1570336268">
      <w:bodyDiv w:val="1"/>
      <w:marLeft w:val="0"/>
      <w:marRight w:val="0"/>
      <w:marTop w:val="0"/>
      <w:marBottom w:val="0"/>
      <w:divBdr>
        <w:top w:val="none" w:sz="0" w:space="0" w:color="auto"/>
        <w:left w:val="none" w:sz="0" w:space="0" w:color="auto"/>
        <w:bottom w:val="none" w:sz="0" w:space="0" w:color="auto"/>
        <w:right w:val="none" w:sz="0" w:space="0" w:color="auto"/>
      </w:divBdr>
    </w:div>
    <w:div w:id="1587377995">
      <w:bodyDiv w:val="1"/>
      <w:marLeft w:val="0"/>
      <w:marRight w:val="0"/>
      <w:marTop w:val="0"/>
      <w:marBottom w:val="0"/>
      <w:divBdr>
        <w:top w:val="none" w:sz="0" w:space="0" w:color="auto"/>
        <w:left w:val="none" w:sz="0" w:space="0" w:color="auto"/>
        <w:bottom w:val="none" w:sz="0" w:space="0" w:color="auto"/>
        <w:right w:val="none" w:sz="0" w:space="0" w:color="auto"/>
      </w:divBdr>
    </w:div>
    <w:div w:id="1601915191">
      <w:bodyDiv w:val="1"/>
      <w:marLeft w:val="0"/>
      <w:marRight w:val="0"/>
      <w:marTop w:val="0"/>
      <w:marBottom w:val="0"/>
      <w:divBdr>
        <w:top w:val="none" w:sz="0" w:space="0" w:color="auto"/>
        <w:left w:val="none" w:sz="0" w:space="0" w:color="auto"/>
        <w:bottom w:val="none" w:sz="0" w:space="0" w:color="auto"/>
        <w:right w:val="none" w:sz="0" w:space="0" w:color="auto"/>
      </w:divBdr>
    </w:div>
    <w:div w:id="1716539956">
      <w:bodyDiv w:val="1"/>
      <w:marLeft w:val="0"/>
      <w:marRight w:val="0"/>
      <w:marTop w:val="0"/>
      <w:marBottom w:val="0"/>
      <w:divBdr>
        <w:top w:val="none" w:sz="0" w:space="0" w:color="auto"/>
        <w:left w:val="none" w:sz="0" w:space="0" w:color="auto"/>
        <w:bottom w:val="none" w:sz="0" w:space="0" w:color="auto"/>
        <w:right w:val="none" w:sz="0" w:space="0" w:color="auto"/>
      </w:divBdr>
    </w:div>
    <w:div w:id="1757245152">
      <w:bodyDiv w:val="1"/>
      <w:marLeft w:val="0"/>
      <w:marRight w:val="0"/>
      <w:marTop w:val="0"/>
      <w:marBottom w:val="0"/>
      <w:divBdr>
        <w:top w:val="none" w:sz="0" w:space="0" w:color="auto"/>
        <w:left w:val="none" w:sz="0" w:space="0" w:color="auto"/>
        <w:bottom w:val="none" w:sz="0" w:space="0" w:color="auto"/>
        <w:right w:val="none" w:sz="0" w:space="0" w:color="auto"/>
      </w:divBdr>
    </w:div>
    <w:div w:id="1773470269">
      <w:bodyDiv w:val="1"/>
      <w:marLeft w:val="0"/>
      <w:marRight w:val="0"/>
      <w:marTop w:val="0"/>
      <w:marBottom w:val="0"/>
      <w:divBdr>
        <w:top w:val="none" w:sz="0" w:space="0" w:color="auto"/>
        <w:left w:val="none" w:sz="0" w:space="0" w:color="auto"/>
        <w:bottom w:val="none" w:sz="0" w:space="0" w:color="auto"/>
        <w:right w:val="none" w:sz="0" w:space="0" w:color="auto"/>
      </w:divBdr>
    </w:div>
    <w:div w:id="1813213203">
      <w:bodyDiv w:val="1"/>
      <w:marLeft w:val="0"/>
      <w:marRight w:val="0"/>
      <w:marTop w:val="0"/>
      <w:marBottom w:val="0"/>
      <w:divBdr>
        <w:top w:val="none" w:sz="0" w:space="0" w:color="auto"/>
        <w:left w:val="none" w:sz="0" w:space="0" w:color="auto"/>
        <w:bottom w:val="none" w:sz="0" w:space="0" w:color="auto"/>
        <w:right w:val="none" w:sz="0" w:space="0" w:color="auto"/>
      </w:divBdr>
    </w:div>
    <w:div w:id="1894922957">
      <w:bodyDiv w:val="1"/>
      <w:marLeft w:val="0"/>
      <w:marRight w:val="0"/>
      <w:marTop w:val="0"/>
      <w:marBottom w:val="0"/>
      <w:divBdr>
        <w:top w:val="none" w:sz="0" w:space="0" w:color="auto"/>
        <w:left w:val="none" w:sz="0" w:space="0" w:color="auto"/>
        <w:bottom w:val="none" w:sz="0" w:space="0" w:color="auto"/>
        <w:right w:val="none" w:sz="0" w:space="0" w:color="auto"/>
      </w:divBdr>
    </w:div>
    <w:div w:id="1901288722">
      <w:bodyDiv w:val="1"/>
      <w:marLeft w:val="0"/>
      <w:marRight w:val="0"/>
      <w:marTop w:val="0"/>
      <w:marBottom w:val="0"/>
      <w:divBdr>
        <w:top w:val="none" w:sz="0" w:space="0" w:color="auto"/>
        <w:left w:val="none" w:sz="0" w:space="0" w:color="auto"/>
        <w:bottom w:val="none" w:sz="0" w:space="0" w:color="auto"/>
        <w:right w:val="none" w:sz="0" w:space="0" w:color="auto"/>
      </w:divBdr>
    </w:div>
    <w:div w:id="1909151988">
      <w:bodyDiv w:val="1"/>
      <w:marLeft w:val="0"/>
      <w:marRight w:val="0"/>
      <w:marTop w:val="0"/>
      <w:marBottom w:val="0"/>
      <w:divBdr>
        <w:top w:val="none" w:sz="0" w:space="0" w:color="auto"/>
        <w:left w:val="none" w:sz="0" w:space="0" w:color="auto"/>
        <w:bottom w:val="none" w:sz="0" w:space="0" w:color="auto"/>
        <w:right w:val="none" w:sz="0" w:space="0" w:color="auto"/>
      </w:divBdr>
    </w:div>
    <w:div w:id="1911428962">
      <w:bodyDiv w:val="1"/>
      <w:marLeft w:val="0"/>
      <w:marRight w:val="0"/>
      <w:marTop w:val="0"/>
      <w:marBottom w:val="0"/>
      <w:divBdr>
        <w:top w:val="none" w:sz="0" w:space="0" w:color="auto"/>
        <w:left w:val="none" w:sz="0" w:space="0" w:color="auto"/>
        <w:bottom w:val="none" w:sz="0" w:space="0" w:color="auto"/>
        <w:right w:val="none" w:sz="0" w:space="0" w:color="auto"/>
      </w:divBdr>
    </w:div>
    <w:div w:id="1927374027">
      <w:bodyDiv w:val="1"/>
      <w:marLeft w:val="0"/>
      <w:marRight w:val="0"/>
      <w:marTop w:val="0"/>
      <w:marBottom w:val="0"/>
      <w:divBdr>
        <w:top w:val="none" w:sz="0" w:space="0" w:color="auto"/>
        <w:left w:val="none" w:sz="0" w:space="0" w:color="auto"/>
        <w:bottom w:val="none" w:sz="0" w:space="0" w:color="auto"/>
        <w:right w:val="none" w:sz="0" w:space="0" w:color="auto"/>
      </w:divBdr>
    </w:div>
    <w:div w:id="1973359573">
      <w:bodyDiv w:val="1"/>
      <w:marLeft w:val="0"/>
      <w:marRight w:val="0"/>
      <w:marTop w:val="0"/>
      <w:marBottom w:val="0"/>
      <w:divBdr>
        <w:top w:val="none" w:sz="0" w:space="0" w:color="auto"/>
        <w:left w:val="none" w:sz="0" w:space="0" w:color="auto"/>
        <w:bottom w:val="none" w:sz="0" w:space="0" w:color="auto"/>
        <w:right w:val="none" w:sz="0" w:space="0" w:color="auto"/>
      </w:divBdr>
    </w:div>
    <w:div w:id="1989048196">
      <w:bodyDiv w:val="1"/>
      <w:marLeft w:val="0"/>
      <w:marRight w:val="0"/>
      <w:marTop w:val="0"/>
      <w:marBottom w:val="0"/>
      <w:divBdr>
        <w:top w:val="none" w:sz="0" w:space="0" w:color="auto"/>
        <w:left w:val="none" w:sz="0" w:space="0" w:color="auto"/>
        <w:bottom w:val="none" w:sz="0" w:space="0" w:color="auto"/>
        <w:right w:val="none" w:sz="0" w:space="0" w:color="auto"/>
      </w:divBdr>
    </w:div>
    <w:div w:id="2014649245">
      <w:bodyDiv w:val="1"/>
      <w:marLeft w:val="0"/>
      <w:marRight w:val="0"/>
      <w:marTop w:val="0"/>
      <w:marBottom w:val="0"/>
      <w:divBdr>
        <w:top w:val="none" w:sz="0" w:space="0" w:color="auto"/>
        <w:left w:val="none" w:sz="0" w:space="0" w:color="auto"/>
        <w:bottom w:val="none" w:sz="0" w:space="0" w:color="auto"/>
        <w:right w:val="none" w:sz="0" w:space="0" w:color="auto"/>
      </w:divBdr>
    </w:div>
    <w:div w:id="2018456590">
      <w:bodyDiv w:val="1"/>
      <w:marLeft w:val="0"/>
      <w:marRight w:val="0"/>
      <w:marTop w:val="0"/>
      <w:marBottom w:val="0"/>
      <w:divBdr>
        <w:top w:val="none" w:sz="0" w:space="0" w:color="auto"/>
        <w:left w:val="none" w:sz="0" w:space="0" w:color="auto"/>
        <w:bottom w:val="none" w:sz="0" w:space="0" w:color="auto"/>
        <w:right w:val="none" w:sz="0" w:space="0" w:color="auto"/>
      </w:divBdr>
    </w:div>
    <w:div w:id="2039887048">
      <w:bodyDiv w:val="1"/>
      <w:marLeft w:val="0"/>
      <w:marRight w:val="0"/>
      <w:marTop w:val="0"/>
      <w:marBottom w:val="0"/>
      <w:divBdr>
        <w:top w:val="none" w:sz="0" w:space="0" w:color="auto"/>
        <w:left w:val="none" w:sz="0" w:space="0" w:color="auto"/>
        <w:bottom w:val="none" w:sz="0" w:space="0" w:color="auto"/>
        <w:right w:val="none" w:sz="0" w:space="0" w:color="auto"/>
      </w:divBdr>
    </w:div>
    <w:div w:id="2047220646">
      <w:bodyDiv w:val="1"/>
      <w:marLeft w:val="0"/>
      <w:marRight w:val="0"/>
      <w:marTop w:val="0"/>
      <w:marBottom w:val="0"/>
      <w:divBdr>
        <w:top w:val="none" w:sz="0" w:space="0" w:color="auto"/>
        <w:left w:val="none" w:sz="0" w:space="0" w:color="auto"/>
        <w:bottom w:val="none" w:sz="0" w:space="0" w:color="auto"/>
        <w:right w:val="none" w:sz="0" w:space="0" w:color="auto"/>
      </w:divBdr>
    </w:div>
    <w:div w:id="2069571466">
      <w:bodyDiv w:val="1"/>
      <w:marLeft w:val="0"/>
      <w:marRight w:val="0"/>
      <w:marTop w:val="0"/>
      <w:marBottom w:val="0"/>
      <w:divBdr>
        <w:top w:val="none" w:sz="0" w:space="0" w:color="auto"/>
        <w:left w:val="none" w:sz="0" w:space="0" w:color="auto"/>
        <w:bottom w:val="none" w:sz="0" w:space="0" w:color="auto"/>
        <w:right w:val="none" w:sz="0" w:space="0" w:color="auto"/>
      </w:divBdr>
    </w:div>
    <w:div w:id="2077823145">
      <w:bodyDiv w:val="1"/>
      <w:marLeft w:val="0"/>
      <w:marRight w:val="0"/>
      <w:marTop w:val="0"/>
      <w:marBottom w:val="0"/>
      <w:divBdr>
        <w:top w:val="none" w:sz="0" w:space="0" w:color="auto"/>
        <w:left w:val="none" w:sz="0" w:space="0" w:color="auto"/>
        <w:bottom w:val="none" w:sz="0" w:space="0" w:color="auto"/>
        <w:right w:val="none" w:sz="0" w:space="0" w:color="auto"/>
      </w:divBdr>
    </w:div>
    <w:div w:id="2086873695">
      <w:bodyDiv w:val="1"/>
      <w:marLeft w:val="0"/>
      <w:marRight w:val="0"/>
      <w:marTop w:val="0"/>
      <w:marBottom w:val="0"/>
      <w:divBdr>
        <w:top w:val="none" w:sz="0" w:space="0" w:color="auto"/>
        <w:left w:val="none" w:sz="0" w:space="0" w:color="auto"/>
        <w:bottom w:val="none" w:sz="0" w:space="0" w:color="auto"/>
        <w:right w:val="none" w:sz="0" w:space="0" w:color="auto"/>
      </w:divBdr>
    </w:div>
    <w:div w:id="2100716043">
      <w:bodyDiv w:val="1"/>
      <w:marLeft w:val="0"/>
      <w:marRight w:val="0"/>
      <w:marTop w:val="0"/>
      <w:marBottom w:val="0"/>
      <w:divBdr>
        <w:top w:val="none" w:sz="0" w:space="0" w:color="auto"/>
        <w:left w:val="none" w:sz="0" w:space="0" w:color="auto"/>
        <w:bottom w:val="none" w:sz="0" w:space="0" w:color="auto"/>
        <w:right w:val="none" w:sz="0" w:space="0" w:color="auto"/>
      </w:divBdr>
    </w:div>
    <w:div w:id="211828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E0E023-7E7C-4607-950C-8FF5020D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Hajduchová</dc:creator>
  <cp:keywords/>
  <dc:description/>
  <cp:lastModifiedBy>lydiaeagleuganda-enforcement@outlook.com</cp:lastModifiedBy>
  <cp:revision>3</cp:revision>
  <cp:lastPrinted>2021-11-22T10:22:00Z</cp:lastPrinted>
  <dcterms:created xsi:type="dcterms:W3CDTF">2026-04-08T11:39:00Z</dcterms:created>
  <dcterms:modified xsi:type="dcterms:W3CDTF">2026-04-08T12:03:00Z</dcterms:modified>
</cp:coreProperties>
</file>