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4D105" w14:textId="70D3171D" w:rsidR="008B407F" w:rsidRPr="003F734A" w:rsidRDefault="008B407F" w:rsidP="00A32919">
      <w:pPr>
        <w:pStyle w:val="Subtitle"/>
        <w:pBdr>
          <w:top w:val="nil"/>
          <w:left w:val="nil"/>
          <w:bottom w:val="nil"/>
          <w:right w:val="nil"/>
          <w:between w:val="nil"/>
        </w:pBdr>
        <w:jc w:val="both"/>
        <w:rPr>
          <w:rFonts w:asciiTheme="majorHAnsi" w:hAnsiTheme="majorHAnsi"/>
          <w:color w:val="000000"/>
          <w:sz w:val="60"/>
          <w:szCs w:val="60"/>
        </w:rPr>
      </w:pPr>
    </w:p>
    <w:p w14:paraId="46B245A5" w14:textId="69E4BBDC" w:rsidR="00861365" w:rsidRPr="003F734A" w:rsidRDefault="000025B5" w:rsidP="004C653A">
      <w:pPr>
        <w:pStyle w:val="Heading3"/>
        <w:pBdr>
          <w:top w:val="nil"/>
          <w:left w:val="nil"/>
          <w:bottom w:val="nil"/>
          <w:right w:val="nil"/>
          <w:between w:val="nil"/>
        </w:pBdr>
        <w:ind w:left="345"/>
        <w:jc w:val="center"/>
        <w:rPr>
          <w:rFonts w:asciiTheme="majorHAnsi" w:hAnsiTheme="majorHAnsi"/>
          <w:sz w:val="48"/>
          <w:szCs w:val="48"/>
        </w:rPr>
      </w:pPr>
      <w:r>
        <w:rPr>
          <w:rFonts w:asciiTheme="majorHAnsi" w:hAnsiTheme="majorHAnsi"/>
          <w:sz w:val="48"/>
          <w:szCs w:val="48"/>
        </w:rPr>
        <w:t>June</w:t>
      </w:r>
      <w:r w:rsidR="004F1B8C">
        <w:rPr>
          <w:rFonts w:asciiTheme="majorHAnsi" w:hAnsiTheme="majorHAnsi"/>
          <w:sz w:val="48"/>
          <w:szCs w:val="48"/>
        </w:rPr>
        <w:t xml:space="preserve"> 2023</w:t>
      </w:r>
      <w:r w:rsidR="008B407F" w:rsidRPr="003F734A">
        <w:rPr>
          <w:rFonts w:asciiTheme="majorHAnsi" w:hAnsiTheme="majorHAnsi"/>
          <w:sz w:val="48"/>
          <w:szCs w:val="48"/>
        </w:rPr>
        <w:t xml:space="preserve"> E</w:t>
      </w:r>
      <w:r w:rsidR="00CE791F">
        <w:rPr>
          <w:rFonts w:asciiTheme="majorHAnsi" w:hAnsiTheme="majorHAnsi"/>
          <w:sz w:val="48"/>
          <w:szCs w:val="48"/>
        </w:rPr>
        <w:t>AGLE</w:t>
      </w:r>
      <w:r w:rsidR="008B407F" w:rsidRPr="003F734A">
        <w:rPr>
          <w:rFonts w:asciiTheme="majorHAnsi" w:hAnsiTheme="majorHAnsi"/>
          <w:sz w:val="48"/>
          <w:szCs w:val="48"/>
        </w:rPr>
        <w:t xml:space="preserve"> Uganda</w:t>
      </w:r>
      <w:r w:rsidR="00CE791F">
        <w:rPr>
          <w:rFonts w:asciiTheme="majorHAnsi" w:hAnsiTheme="majorHAnsi"/>
          <w:sz w:val="48"/>
          <w:szCs w:val="48"/>
        </w:rPr>
        <w:t xml:space="preserve"> Activity</w:t>
      </w:r>
      <w:r w:rsidR="00861365" w:rsidRPr="003F734A">
        <w:rPr>
          <w:rFonts w:asciiTheme="majorHAnsi" w:hAnsiTheme="majorHAnsi"/>
          <w:sz w:val="48"/>
          <w:szCs w:val="48"/>
        </w:rPr>
        <w:t xml:space="preserve"> Report</w:t>
      </w:r>
    </w:p>
    <w:p w14:paraId="3F22A307" w14:textId="6119CFAA" w:rsidR="00037DE4" w:rsidRPr="003F734A" w:rsidRDefault="00861365" w:rsidP="00A32919">
      <w:pPr>
        <w:pStyle w:val="Heading3"/>
        <w:pBdr>
          <w:top w:val="nil"/>
          <w:left w:val="nil"/>
          <w:bottom w:val="nil"/>
          <w:right w:val="nil"/>
          <w:between w:val="nil"/>
        </w:pBdr>
        <w:ind w:left="0"/>
        <w:jc w:val="both"/>
        <w:rPr>
          <w:rFonts w:asciiTheme="majorHAnsi" w:hAnsiTheme="majorHAnsi"/>
          <w:sz w:val="48"/>
          <w:szCs w:val="48"/>
        </w:rPr>
      </w:pPr>
      <w:r w:rsidRPr="003F734A">
        <w:rPr>
          <w:rFonts w:asciiTheme="majorHAnsi" w:hAnsiTheme="majorHAnsi"/>
          <w:noProof/>
        </w:rPr>
        <w:drawing>
          <wp:inline distT="114300" distB="114300" distL="114300" distR="114300" wp14:anchorId="1215E925" wp14:editId="5447B82D">
            <wp:extent cx="5943600" cy="137712"/>
            <wp:effectExtent l="0" t="0" r="0" b="0"/>
            <wp:docPr id="2" name="image6.png" descr="línea horizontal"/>
            <wp:cNvGraphicFramePr/>
            <a:graphic xmlns:a="http://schemas.openxmlformats.org/drawingml/2006/main">
              <a:graphicData uri="http://schemas.openxmlformats.org/drawingml/2006/picture">
                <pic:pic xmlns:pic="http://schemas.openxmlformats.org/drawingml/2006/picture">
                  <pic:nvPicPr>
                    <pic:cNvPr id="0" name="image6.png" descr="línea horizontal"/>
                    <pic:cNvPicPr preferRelativeResize="0"/>
                  </pic:nvPicPr>
                  <pic:blipFill>
                    <a:blip r:embed="rId8"/>
                    <a:srcRect/>
                    <a:stretch>
                      <a:fillRect/>
                    </a:stretch>
                  </pic:blipFill>
                  <pic:spPr>
                    <a:xfrm>
                      <a:off x="0" y="0"/>
                      <a:ext cx="9257993" cy="214506"/>
                    </a:xfrm>
                    <a:prstGeom prst="rect">
                      <a:avLst/>
                    </a:prstGeom>
                    <a:ln/>
                  </pic:spPr>
                </pic:pic>
              </a:graphicData>
            </a:graphic>
          </wp:inline>
        </w:drawing>
      </w:r>
      <w:bookmarkStart w:id="0" w:name="_vydniszftb1n" w:colFirst="0" w:colLast="0"/>
      <w:bookmarkEnd w:id="0"/>
    </w:p>
    <w:p w14:paraId="04197133" w14:textId="264C2399" w:rsidR="002E37E0" w:rsidRPr="004A29C4" w:rsidRDefault="00414C31" w:rsidP="00E9191E">
      <w:pPr>
        <w:pStyle w:val="ListParagraph"/>
        <w:numPr>
          <w:ilvl w:val="0"/>
          <w:numId w:val="1"/>
        </w:numPr>
        <w:jc w:val="both"/>
        <w:rPr>
          <w:rFonts w:asciiTheme="majorHAnsi" w:hAnsiTheme="majorHAnsi" w:cs="Arial"/>
          <w:b/>
          <w:sz w:val="24"/>
          <w:szCs w:val="24"/>
        </w:rPr>
      </w:pPr>
      <w:r w:rsidRPr="004A29C4">
        <w:rPr>
          <w:rFonts w:asciiTheme="majorHAnsi" w:hAnsiTheme="majorHAnsi" w:cs="Arial"/>
          <w:b/>
          <w:sz w:val="24"/>
          <w:szCs w:val="24"/>
        </w:rPr>
        <w:t>INTRODUCTION</w:t>
      </w:r>
    </w:p>
    <w:p w14:paraId="4637963D" w14:textId="0747D8FC" w:rsidR="00E9661C" w:rsidRDefault="0020032A" w:rsidP="000A27CA">
      <w:pPr>
        <w:pBdr>
          <w:top w:val="nil"/>
          <w:left w:val="nil"/>
          <w:bottom w:val="nil"/>
          <w:right w:val="nil"/>
          <w:between w:val="nil"/>
        </w:pBdr>
        <w:ind w:left="0"/>
        <w:jc w:val="both"/>
        <w:rPr>
          <w:rFonts w:asciiTheme="majorHAnsi" w:hAnsiTheme="majorHAnsi"/>
          <w:sz w:val="24"/>
          <w:szCs w:val="24"/>
        </w:rPr>
      </w:pPr>
      <w:r>
        <w:rPr>
          <w:rFonts w:asciiTheme="majorHAnsi" w:hAnsiTheme="majorHAnsi"/>
          <w:sz w:val="24"/>
          <w:szCs w:val="24"/>
        </w:rPr>
        <w:t xml:space="preserve">The report herein covers the period from 01st </w:t>
      </w:r>
      <w:r w:rsidR="005D6C40">
        <w:rPr>
          <w:rFonts w:asciiTheme="majorHAnsi" w:hAnsiTheme="majorHAnsi"/>
          <w:sz w:val="24"/>
          <w:szCs w:val="24"/>
        </w:rPr>
        <w:t>–</w:t>
      </w:r>
      <w:r>
        <w:rPr>
          <w:rFonts w:asciiTheme="majorHAnsi" w:hAnsiTheme="majorHAnsi"/>
          <w:sz w:val="24"/>
          <w:szCs w:val="24"/>
        </w:rPr>
        <w:t xml:space="preserve"> </w:t>
      </w:r>
      <w:r w:rsidR="000025B5">
        <w:rPr>
          <w:rFonts w:asciiTheme="majorHAnsi" w:hAnsiTheme="majorHAnsi"/>
          <w:sz w:val="24"/>
          <w:szCs w:val="24"/>
        </w:rPr>
        <w:t>30</w:t>
      </w:r>
      <w:r w:rsidR="000025B5" w:rsidRPr="000025B5">
        <w:rPr>
          <w:rFonts w:asciiTheme="majorHAnsi" w:hAnsiTheme="majorHAnsi"/>
          <w:sz w:val="24"/>
          <w:szCs w:val="24"/>
          <w:vertAlign w:val="superscript"/>
        </w:rPr>
        <w:t>th</w:t>
      </w:r>
      <w:r w:rsidR="000025B5">
        <w:rPr>
          <w:rFonts w:asciiTheme="majorHAnsi" w:hAnsiTheme="majorHAnsi"/>
          <w:sz w:val="24"/>
          <w:szCs w:val="24"/>
        </w:rPr>
        <w:t xml:space="preserve"> June</w:t>
      </w:r>
      <w:r w:rsidR="005D6C40">
        <w:rPr>
          <w:rFonts w:asciiTheme="majorHAnsi" w:hAnsiTheme="majorHAnsi"/>
          <w:sz w:val="24"/>
          <w:szCs w:val="24"/>
        </w:rPr>
        <w:t xml:space="preserve"> 2023. </w:t>
      </w:r>
      <w:r w:rsidR="00CC6513">
        <w:rPr>
          <w:rFonts w:asciiTheme="majorHAnsi" w:hAnsiTheme="majorHAnsi"/>
          <w:sz w:val="24"/>
          <w:szCs w:val="24"/>
        </w:rPr>
        <w:t xml:space="preserve">Major activities have been centered </w:t>
      </w:r>
      <w:proofErr w:type="gramStart"/>
      <w:r w:rsidR="00CC6513">
        <w:rPr>
          <w:rFonts w:asciiTheme="majorHAnsi" w:hAnsiTheme="majorHAnsi"/>
          <w:sz w:val="24"/>
          <w:szCs w:val="24"/>
        </w:rPr>
        <w:t>around</w:t>
      </w:r>
      <w:proofErr w:type="gramEnd"/>
      <w:r w:rsidR="00CC6513">
        <w:rPr>
          <w:rFonts w:asciiTheme="majorHAnsi" w:hAnsiTheme="majorHAnsi"/>
          <w:sz w:val="24"/>
          <w:szCs w:val="24"/>
        </w:rPr>
        <w:t xml:space="preserve"> mana</w:t>
      </w:r>
      <w:r w:rsidR="000A27CA">
        <w:rPr>
          <w:rFonts w:asciiTheme="majorHAnsi" w:hAnsiTheme="majorHAnsi"/>
          <w:sz w:val="24"/>
          <w:szCs w:val="24"/>
        </w:rPr>
        <w:t>gement</w:t>
      </w:r>
      <w:r w:rsidR="0057014B">
        <w:rPr>
          <w:rFonts w:asciiTheme="majorHAnsi" w:hAnsiTheme="majorHAnsi"/>
          <w:sz w:val="24"/>
          <w:szCs w:val="24"/>
        </w:rPr>
        <w:t xml:space="preserve"> </w:t>
      </w:r>
      <w:r w:rsidR="000A27CA">
        <w:rPr>
          <w:rFonts w:asciiTheme="majorHAnsi" w:hAnsiTheme="majorHAnsi"/>
          <w:sz w:val="24"/>
          <w:szCs w:val="24"/>
        </w:rPr>
        <w:t>and the legal department</w:t>
      </w:r>
      <w:r w:rsidR="0057014B">
        <w:rPr>
          <w:rFonts w:asciiTheme="majorHAnsi" w:hAnsiTheme="majorHAnsi"/>
          <w:sz w:val="24"/>
          <w:szCs w:val="24"/>
        </w:rPr>
        <w:t xml:space="preserve"> with the </w:t>
      </w:r>
      <w:r w:rsidR="000A27CA">
        <w:rPr>
          <w:rFonts w:asciiTheme="majorHAnsi" w:hAnsiTheme="majorHAnsi"/>
          <w:sz w:val="24"/>
          <w:szCs w:val="24"/>
        </w:rPr>
        <w:t xml:space="preserve">project’s major </w:t>
      </w:r>
      <w:r w:rsidR="00CC6513">
        <w:rPr>
          <w:rFonts w:asciiTheme="majorHAnsi" w:hAnsiTheme="majorHAnsi"/>
          <w:sz w:val="24"/>
          <w:szCs w:val="24"/>
        </w:rPr>
        <w:t xml:space="preserve">task </w:t>
      </w:r>
      <w:r w:rsidR="001107ED">
        <w:rPr>
          <w:rFonts w:asciiTheme="majorHAnsi" w:hAnsiTheme="majorHAnsi"/>
          <w:sz w:val="24"/>
          <w:szCs w:val="24"/>
        </w:rPr>
        <w:t>of</w:t>
      </w:r>
      <w:r w:rsidR="00CC6513">
        <w:rPr>
          <w:rFonts w:asciiTheme="majorHAnsi" w:hAnsiTheme="majorHAnsi"/>
          <w:sz w:val="24"/>
          <w:szCs w:val="24"/>
        </w:rPr>
        <w:t xml:space="preserve"> recruit</w:t>
      </w:r>
      <w:r w:rsidR="000025B5">
        <w:rPr>
          <w:rFonts w:asciiTheme="majorHAnsi" w:hAnsiTheme="majorHAnsi"/>
          <w:sz w:val="24"/>
          <w:szCs w:val="24"/>
        </w:rPr>
        <w:t>ing</w:t>
      </w:r>
      <w:r w:rsidR="000A27CA">
        <w:rPr>
          <w:rFonts w:asciiTheme="majorHAnsi" w:hAnsiTheme="majorHAnsi"/>
          <w:sz w:val="24"/>
          <w:szCs w:val="24"/>
        </w:rPr>
        <w:t xml:space="preserve"> good investigators</w:t>
      </w:r>
      <w:r w:rsidR="001107ED">
        <w:rPr>
          <w:rFonts w:asciiTheme="majorHAnsi" w:hAnsiTheme="majorHAnsi"/>
          <w:sz w:val="24"/>
          <w:szCs w:val="24"/>
        </w:rPr>
        <w:t xml:space="preserve"> </w:t>
      </w:r>
      <w:r w:rsidR="000025B5">
        <w:rPr>
          <w:rFonts w:asciiTheme="majorHAnsi" w:hAnsiTheme="majorHAnsi"/>
          <w:sz w:val="24"/>
          <w:szCs w:val="24"/>
        </w:rPr>
        <w:t>still ongoing</w:t>
      </w:r>
      <w:r w:rsidR="001107ED">
        <w:rPr>
          <w:rFonts w:asciiTheme="majorHAnsi" w:hAnsiTheme="majorHAnsi"/>
          <w:sz w:val="24"/>
          <w:szCs w:val="24"/>
        </w:rPr>
        <w:t>.</w:t>
      </w:r>
      <w:r w:rsidR="00CC6513">
        <w:rPr>
          <w:rFonts w:asciiTheme="majorHAnsi" w:hAnsiTheme="majorHAnsi"/>
          <w:sz w:val="24"/>
          <w:szCs w:val="24"/>
        </w:rPr>
        <w:t xml:space="preserve"> </w:t>
      </w:r>
    </w:p>
    <w:p w14:paraId="44EBA9A8" w14:textId="6A5BEEB8" w:rsidR="002E37E0" w:rsidRPr="00E9661C" w:rsidRDefault="000025B5" w:rsidP="00E9191E">
      <w:pPr>
        <w:pStyle w:val="ListParagraph"/>
        <w:numPr>
          <w:ilvl w:val="0"/>
          <w:numId w:val="1"/>
        </w:numPr>
        <w:pBdr>
          <w:top w:val="nil"/>
          <w:left w:val="nil"/>
          <w:bottom w:val="nil"/>
          <w:right w:val="nil"/>
          <w:between w:val="nil"/>
        </w:pBdr>
        <w:jc w:val="both"/>
        <w:rPr>
          <w:rFonts w:asciiTheme="majorHAnsi" w:hAnsiTheme="majorHAnsi" w:cs="Arial"/>
          <w:b/>
          <w:sz w:val="24"/>
          <w:szCs w:val="24"/>
        </w:rPr>
      </w:pPr>
      <w:r>
        <w:rPr>
          <w:rFonts w:asciiTheme="majorHAnsi" w:hAnsiTheme="majorHAnsi" w:cs="Arial"/>
          <w:b/>
          <w:sz w:val="24"/>
          <w:szCs w:val="24"/>
        </w:rPr>
        <w:t>IN</w:t>
      </w:r>
      <w:r w:rsidR="002E37E0" w:rsidRPr="00E9661C">
        <w:rPr>
          <w:rFonts w:asciiTheme="majorHAnsi" w:hAnsiTheme="majorHAnsi" w:cs="Arial"/>
          <w:b/>
          <w:sz w:val="24"/>
          <w:szCs w:val="24"/>
        </w:rPr>
        <w:t>VESTIGATIONS</w:t>
      </w:r>
    </w:p>
    <w:p w14:paraId="479B699A" w14:textId="77777777" w:rsidR="000025B5" w:rsidRDefault="000025B5" w:rsidP="00CE791F">
      <w:pPr>
        <w:ind w:left="0"/>
        <w:jc w:val="both"/>
        <w:rPr>
          <w:rFonts w:asciiTheme="majorHAnsi" w:hAnsiTheme="majorHAnsi" w:cs="Arial"/>
          <w:sz w:val="24"/>
          <w:szCs w:val="24"/>
          <w:lang w:val="en-GB"/>
        </w:rPr>
      </w:pPr>
      <w:r>
        <w:rPr>
          <w:rFonts w:asciiTheme="majorHAnsi" w:hAnsiTheme="majorHAnsi" w:cs="Arial"/>
          <w:sz w:val="24"/>
          <w:szCs w:val="24"/>
          <w:lang w:val="en-GB"/>
        </w:rPr>
        <w:t>No investigations have been conducted for the month</w:t>
      </w:r>
      <w:r w:rsidR="001A6AC8">
        <w:rPr>
          <w:rFonts w:asciiTheme="majorHAnsi" w:hAnsiTheme="majorHAnsi" w:cs="Arial"/>
          <w:sz w:val="24"/>
          <w:szCs w:val="24"/>
          <w:lang w:val="en-GB"/>
        </w:rPr>
        <w:t xml:space="preserve"> under review mainly due to</w:t>
      </w:r>
      <w:r>
        <w:rPr>
          <w:rFonts w:asciiTheme="majorHAnsi" w:hAnsiTheme="majorHAnsi" w:cs="Arial"/>
          <w:sz w:val="24"/>
          <w:szCs w:val="24"/>
          <w:lang w:val="en-GB"/>
        </w:rPr>
        <w:t xml:space="preserve"> the</w:t>
      </w:r>
      <w:r w:rsidR="001A6AC8">
        <w:rPr>
          <w:rFonts w:asciiTheme="majorHAnsi" w:hAnsiTheme="majorHAnsi" w:cs="Arial"/>
          <w:sz w:val="24"/>
          <w:szCs w:val="24"/>
          <w:lang w:val="en-GB"/>
        </w:rPr>
        <w:t xml:space="preserve"> lack of</w:t>
      </w:r>
      <w:r>
        <w:rPr>
          <w:rFonts w:asciiTheme="majorHAnsi" w:hAnsiTheme="majorHAnsi" w:cs="Arial"/>
          <w:sz w:val="24"/>
          <w:szCs w:val="24"/>
          <w:lang w:val="en-GB"/>
        </w:rPr>
        <w:t xml:space="preserve"> </w:t>
      </w:r>
      <w:r w:rsidR="001A6AC8">
        <w:rPr>
          <w:rFonts w:asciiTheme="majorHAnsi" w:hAnsiTheme="majorHAnsi" w:cs="Arial"/>
          <w:sz w:val="24"/>
          <w:szCs w:val="24"/>
          <w:lang w:val="en-GB"/>
        </w:rPr>
        <w:t>investigators. However recruitment has been</w:t>
      </w:r>
      <w:r>
        <w:rPr>
          <w:rFonts w:asciiTheme="majorHAnsi" w:hAnsiTheme="majorHAnsi" w:cs="Arial"/>
          <w:sz w:val="24"/>
          <w:szCs w:val="24"/>
          <w:lang w:val="en-GB"/>
        </w:rPr>
        <w:t xml:space="preserve"> and is still ongoing but with no potential</w:t>
      </w:r>
      <w:r w:rsidR="001A6AC8">
        <w:rPr>
          <w:rFonts w:asciiTheme="majorHAnsi" w:hAnsiTheme="majorHAnsi" w:cs="Arial"/>
          <w:sz w:val="24"/>
          <w:szCs w:val="24"/>
          <w:lang w:val="en-GB"/>
        </w:rPr>
        <w:t xml:space="preserve"> candidates to suit the project’s specifications and qualities</w:t>
      </w:r>
      <w:r w:rsidR="001107ED">
        <w:rPr>
          <w:rFonts w:asciiTheme="majorHAnsi" w:hAnsiTheme="majorHAnsi" w:cs="Arial"/>
          <w:sz w:val="24"/>
          <w:szCs w:val="24"/>
          <w:lang w:val="en-GB"/>
        </w:rPr>
        <w:t xml:space="preserve">. </w:t>
      </w:r>
    </w:p>
    <w:p w14:paraId="5B4E5D22" w14:textId="623B2E05" w:rsidR="00B553E5" w:rsidRDefault="000025B5" w:rsidP="00CE791F">
      <w:pPr>
        <w:ind w:left="0"/>
        <w:jc w:val="both"/>
        <w:rPr>
          <w:rFonts w:asciiTheme="majorHAnsi" w:hAnsiTheme="majorHAnsi" w:cs="Arial"/>
          <w:sz w:val="24"/>
          <w:szCs w:val="24"/>
          <w:lang w:val="en-GB"/>
        </w:rPr>
      </w:pPr>
      <w:r>
        <w:rPr>
          <w:rFonts w:asciiTheme="majorHAnsi" w:hAnsiTheme="majorHAnsi" w:cs="Arial"/>
          <w:sz w:val="24"/>
          <w:szCs w:val="24"/>
          <w:lang w:val="en-GB"/>
        </w:rPr>
        <w:t>Several follow-up meetings and calls with several recommenders continue to be conducted with the hope of securing potential candidates for the role.</w:t>
      </w:r>
    </w:p>
    <w:p w14:paraId="13615162" w14:textId="05CFB7B9" w:rsidR="000025B5" w:rsidRDefault="000025B5" w:rsidP="00CE791F">
      <w:pPr>
        <w:ind w:left="0"/>
        <w:jc w:val="both"/>
        <w:rPr>
          <w:rFonts w:asciiTheme="majorHAnsi" w:hAnsiTheme="majorHAnsi" w:cs="Arial"/>
          <w:sz w:val="24"/>
          <w:szCs w:val="24"/>
          <w:lang w:val="en-GB"/>
        </w:rPr>
      </w:pPr>
      <w:r>
        <w:rPr>
          <w:rFonts w:asciiTheme="majorHAnsi" w:hAnsiTheme="majorHAnsi" w:cs="Arial"/>
          <w:sz w:val="24"/>
          <w:szCs w:val="24"/>
          <w:lang w:val="en-GB"/>
        </w:rPr>
        <w:t xml:space="preserve">1 candidate was </w:t>
      </w:r>
      <w:proofErr w:type="gramStart"/>
      <w:r>
        <w:rPr>
          <w:rFonts w:asciiTheme="majorHAnsi" w:hAnsiTheme="majorHAnsi" w:cs="Arial"/>
          <w:sz w:val="24"/>
          <w:szCs w:val="24"/>
          <w:lang w:val="en-GB"/>
        </w:rPr>
        <w:t>sited  and</w:t>
      </w:r>
      <w:proofErr w:type="gramEnd"/>
      <w:r>
        <w:rPr>
          <w:rFonts w:asciiTheme="majorHAnsi" w:hAnsiTheme="majorHAnsi" w:cs="Arial"/>
          <w:sz w:val="24"/>
          <w:szCs w:val="24"/>
          <w:lang w:val="en-GB"/>
        </w:rPr>
        <w:t xml:space="preserve"> will start his test period in July.</w:t>
      </w:r>
    </w:p>
    <w:p w14:paraId="604B2421" w14:textId="77777777" w:rsidR="0057014B" w:rsidRDefault="0057014B" w:rsidP="00CE791F">
      <w:pPr>
        <w:ind w:left="0"/>
        <w:jc w:val="both"/>
        <w:rPr>
          <w:rFonts w:asciiTheme="majorHAnsi" w:hAnsiTheme="majorHAnsi" w:cs="Arial"/>
          <w:sz w:val="24"/>
          <w:szCs w:val="24"/>
          <w:lang w:val="en-GB"/>
        </w:rPr>
      </w:pPr>
    </w:p>
    <w:tbl>
      <w:tblPr>
        <w:tblStyle w:val="TableGrid"/>
        <w:tblW w:w="0" w:type="auto"/>
        <w:jc w:val="center"/>
        <w:tblLook w:val="04A0" w:firstRow="1" w:lastRow="0" w:firstColumn="1" w:lastColumn="0" w:noHBand="0" w:noVBand="1"/>
      </w:tblPr>
      <w:tblGrid>
        <w:gridCol w:w="2337"/>
        <w:gridCol w:w="2337"/>
        <w:gridCol w:w="2338"/>
      </w:tblGrid>
      <w:tr w:rsidR="0041231F" w:rsidRPr="004A29C4" w14:paraId="56E28181" w14:textId="77777777" w:rsidTr="004C653A">
        <w:trPr>
          <w:jc w:val="center"/>
        </w:trPr>
        <w:tc>
          <w:tcPr>
            <w:tcW w:w="7012" w:type="dxa"/>
            <w:gridSpan w:val="3"/>
            <w:shd w:val="clear" w:color="auto" w:fill="B8CCE4" w:themeFill="accent1" w:themeFillTint="66"/>
            <w:vAlign w:val="center"/>
          </w:tcPr>
          <w:p w14:paraId="2C5A5BF9" w14:textId="3A8B8579"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rPr>
              <w:t>INVESTIGATION INDICATORS</w:t>
            </w:r>
          </w:p>
        </w:tc>
      </w:tr>
      <w:tr w:rsidR="0041231F" w:rsidRPr="00106545" w14:paraId="1554D6AD" w14:textId="77777777" w:rsidTr="00B17B7D">
        <w:trPr>
          <w:trHeight w:val="940"/>
          <w:jc w:val="center"/>
        </w:trPr>
        <w:tc>
          <w:tcPr>
            <w:tcW w:w="2337" w:type="dxa"/>
            <w:shd w:val="clear" w:color="auto" w:fill="B8CCE4" w:themeFill="accent1" w:themeFillTint="66"/>
            <w:vAlign w:val="center"/>
          </w:tcPr>
          <w:p w14:paraId="5DB15BC9" w14:textId="5874CAF0" w:rsidR="0041231F" w:rsidRPr="007859DD" w:rsidRDefault="0041231F" w:rsidP="00A32919">
            <w:pPr>
              <w:ind w:left="0"/>
              <w:jc w:val="both"/>
              <w:rPr>
                <w:rFonts w:asciiTheme="majorHAnsi" w:hAnsiTheme="majorHAnsi" w:cs="Arial"/>
                <w:b/>
                <w:sz w:val="24"/>
                <w:szCs w:val="24"/>
              </w:rPr>
            </w:pPr>
            <w:r w:rsidRPr="007859DD">
              <w:rPr>
                <w:rFonts w:asciiTheme="majorHAnsi" w:hAnsiTheme="majorHAnsi" w:cs="Arial"/>
                <w:b/>
                <w:sz w:val="24"/>
                <w:szCs w:val="24"/>
              </w:rPr>
              <w:t># of</w:t>
            </w:r>
            <w:r w:rsidR="000A2BA1">
              <w:rPr>
                <w:rFonts w:asciiTheme="majorHAnsi" w:hAnsiTheme="majorHAnsi" w:cs="Arial"/>
                <w:b/>
                <w:sz w:val="24"/>
                <w:szCs w:val="24"/>
              </w:rPr>
              <w:t xml:space="preserve"> </w:t>
            </w:r>
            <w:r w:rsidRPr="007859DD">
              <w:rPr>
                <w:rFonts w:asciiTheme="majorHAnsi" w:hAnsiTheme="majorHAnsi" w:cs="Arial"/>
                <w:b/>
                <w:sz w:val="24"/>
                <w:szCs w:val="24"/>
              </w:rPr>
              <w:t>investigations</w:t>
            </w:r>
          </w:p>
        </w:tc>
        <w:tc>
          <w:tcPr>
            <w:tcW w:w="2337" w:type="dxa"/>
            <w:shd w:val="clear" w:color="auto" w:fill="B8CCE4" w:themeFill="accent1" w:themeFillTint="66"/>
            <w:vAlign w:val="center"/>
          </w:tcPr>
          <w:p w14:paraId="781B1591" w14:textId="57E31576" w:rsidR="0041231F" w:rsidRPr="007859DD" w:rsidRDefault="0041231F" w:rsidP="00A32919">
            <w:pPr>
              <w:ind w:left="0"/>
              <w:jc w:val="both"/>
              <w:rPr>
                <w:rFonts w:asciiTheme="majorHAnsi" w:hAnsiTheme="majorHAnsi" w:cs="Arial"/>
                <w:b/>
                <w:sz w:val="24"/>
                <w:szCs w:val="24"/>
                <w:lang w:val="en-GB"/>
              </w:rPr>
            </w:pPr>
            <w:r w:rsidRPr="007859DD">
              <w:rPr>
                <w:rFonts w:asciiTheme="majorHAnsi" w:hAnsiTheme="majorHAnsi" w:cs="Arial"/>
                <w:b/>
                <w:sz w:val="24"/>
                <w:szCs w:val="24"/>
                <w:lang w:val="en-GB"/>
              </w:rPr>
              <w:t># of investigations that lead to operations</w:t>
            </w:r>
          </w:p>
        </w:tc>
        <w:tc>
          <w:tcPr>
            <w:tcW w:w="2338" w:type="dxa"/>
            <w:shd w:val="clear" w:color="auto" w:fill="B8CCE4" w:themeFill="accent1" w:themeFillTint="66"/>
            <w:vAlign w:val="center"/>
          </w:tcPr>
          <w:p w14:paraId="42175CED" w14:textId="5D089606" w:rsidR="0041231F" w:rsidRPr="007859DD" w:rsidRDefault="0041231F" w:rsidP="00A32919">
            <w:pPr>
              <w:ind w:left="0"/>
              <w:jc w:val="both"/>
              <w:rPr>
                <w:rFonts w:asciiTheme="majorHAnsi" w:hAnsiTheme="majorHAnsi" w:cs="Arial"/>
                <w:b/>
                <w:sz w:val="24"/>
                <w:szCs w:val="24"/>
                <w:lang w:val="en-GB"/>
              </w:rPr>
            </w:pPr>
          </w:p>
        </w:tc>
      </w:tr>
      <w:tr w:rsidR="0041231F" w:rsidRPr="004A29C4" w14:paraId="5974DEB7" w14:textId="77777777" w:rsidTr="007859DD">
        <w:trPr>
          <w:trHeight w:val="255"/>
          <w:jc w:val="center"/>
        </w:trPr>
        <w:tc>
          <w:tcPr>
            <w:tcW w:w="2337" w:type="dxa"/>
          </w:tcPr>
          <w:p w14:paraId="4A8F063B" w14:textId="6E577BFE" w:rsidR="0041231F" w:rsidRPr="004A29C4" w:rsidRDefault="000025B5" w:rsidP="000C3C8A">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2337" w:type="dxa"/>
          </w:tcPr>
          <w:p w14:paraId="6BEEF380" w14:textId="77F2D682" w:rsidR="0041231F" w:rsidRPr="004A29C4" w:rsidRDefault="00B45918" w:rsidP="007859DD">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2338" w:type="dxa"/>
          </w:tcPr>
          <w:p w14:paraId="49006F2F" w14:textId="47A324FF" w:rsidR="0041231F" w:rsidRPr="004A29C4" w:rsidRDefault="0041231F" w:rsidP="007859DD">
            <w:pPr>
              <w:ind w:left="0"/>
              <w:jc w:val="center"/>
              <w:rPr>
                <w:rFonts w:asciiTheme="majorHAnsi" w:hAnsiTheme="majorHAnsi" w:cs="Arial"/>
                <w:b/>
                <w:sz w:val="24"/>
                <w:szCs w:val="24"/>
                <w:lang w:val="en-GB"/>
              </w:rPr>
            </w:pPr>
          </w:p>
        </w:tc>
      </w:tr>
    </w:tbl>
    <w:p w14:paraId="51D3D00D" w14:textId="77777777" w:rsidR="00794F28" w:rsidRDefault="00794F28" w:rsidP="004133F8">
      <w:pPr>
        <w:ind w:left="0"/>
        <w:jc w:val="both"/>
        <w:rPr>
          <w:rFonts w:asciiTheme="majorHAnsi" w:hAnsiTheme="majorHAnsi" w:cs="Arial"/>
          <w:b/>
          <w:sz w:val="24"/>
          <w:szCs w:val="24"/>
          <w:lang w:val="en-GB"/>
        </w:rPr>
      </w:pPr>
    </w:p>
    <w:p w14:paraId="734591B7" w14:textId="77777777" w:rsidR="0057014B" w:rsidRPr="004133F8" w:rsidRDefault="0057014B" w:rsidP="004133F8">
      <w:pPr>
        <w:ind w:left="0"/>
        <w:jc w:val="both"/>
        <w:rPr>
          <w:rFonts w:asciiTheme="majorHAnsi" w:hAnsiTheme="majorHAnsi" w:cs="Arial"/>
          <w:b/>
          <w:sz w:val="24"/>
          <w:szCs w:val="24"/>
          <w:lang w:val="en-GB"/>
        </w:rPr>
      </w:pPr>
    </w:p>
    <w:p w14:paraId="4A36B823" w14:textId="3D94FF1E" w:rsidR="002E37E0" w:rsidRPr="00A2235E" w:rsidRDefault="002E37E0" w:rsidP="00E9191E">
      <w:pPr>
        <w:pStyle w:val="ListParagraph"/>
        <w:numPr>
          <w:ilvl w:val="0"/>
          <w:numId w:val="1"/>
        </w:numPr>
        <w:jc w:val="both"/>
        <w:rPr>
          <w:rFonts w:asciiTheme="majorHAnsi" w:hAnsiTheme="majorHAnsi" w:cs="Arial"/>
          <w:b/>
          <w:sz w:val="24"/>
          <w:szCs w:val="24"/>
          <w:lang w:val="en-GB"/>
        </w:rPr>
      </w:pPr>
      <w:r w:rsidRPr="00A2235E">
        <w:rPr>
          <w:rFonts w:asciiTheme="majorHAnsi" w:hAnsiTheme="majorHAnsi" w:cs="Arial"/>
          <w:b/>
          <w:sz w:val="24"/>
          <w:szCs w:val="24"/>
          <w:lang w:val="en-GB"/>
        </w:rPr>
        <w:lastRenderedPageBreak/>
        <w:t>OPERATIONS</w:t>
      </w:r>
    </w:p>
    <w:tbl>
      <w:tblPr>
        <w:tblStyle w:val="TableGrid"/>
        <w:tblW w:w="0" w:type="auto"/>
        <w:tblLook w:val="04A0" w:firstRow="1" w:lastRow="0" w:firstColumn="1" w:lastColumn="0" w:noHBand="0" w:noVBand="1"/>
      </w:tblPr>
      <w:tblGrid>
        <w:gridCol w:w="2337"/>
        <w:gridCol w:w="2337"/>
        <w:gridCol w:w="2338"/>
        <w:gridCol w:w="2338"/>
      </w:tblGrid>
      <w:tr w:rsidR="0041231F" w:rsidRPr="00954283" w14:paraId="388FB912" w14:textId="44DBE402" w:rsidTr="004C653A">
        <w:tc>
          <w:tcPr>
            <w:tcW w:w="9350" w:type="dxa"/>
            <w:gridSpan w:val="4"/>
            <w:shd w:val="clear" w:color="auto" w:fill="B8CCE4" w:themeFill="accent1" w:themeFillTint="66"/>
            <w:vAlign w:val="center"/>
          </w:tcPr>
          <w:p w14:paraId="42C6EA62" w14:textId="65EFD990" w:rsidR="0041231F" w:rsidRPr="004A29C4" w:rsidRDefault="0041231F" w:rsidP="004C653A">
            <w:pPr>
              <w:ind w:left="0"/>
              <w:jc w:val="center"/>
              <w:rPr>
                <w:rFonts w:asciiTheme="majorHAnsi" w:hAnsiTheme="majorHAnsi" w:cs="Arial"/>
                <w:b/>
                <w:sz w:val="24"/>
                <w:szCs w:val="24"/>
                <w:lang w:val="en-GB"/>
              </w:rPr>
            </w:pPr>
            <w:r w:rsidRPr="0019554D">
              <w:rPr>
                <w:rFonts w:asciiTheme="majorHAnsi" w:hAnsiTheme="majorHAnsi" w:cs="Arial"/>
                <w:b/>
                <w:sz w:val="24"/>
                <w:szCs w:val="24"/>
                <w:lang w:val="en-GB"/>
              </w:rPr>
              <w:t>OPERATION INDICATORS</w:t>
            </w:r>
          </w:p>
        </w:tc>
      </w:tr>
      <w:tr w:rsidR="0041231F" w:rsidRPr="004A29C4" w14:paraId="23C4E441" w14:textId="77777777" w:rsidTr="004C653A">
        <w:trPr>
          <w:trHeight w:val="577"/>
        </w:trPr>
        <w:tc>
          <w:tcPr>
            <w:tcW w:w="2337" w:type="dxa"/>
            <w:shd w:val="clear" w:color="auto" w:fill="B8CCE4" w:themeFill="accent1" w:themeFillTint="66"/>
            <w:vAlign w:val="center"/>
          </w:tcPr>
          <w:p w14:paraId="75C89381" w14:textId="4E643C82" w:rsidR="0041231F" w:rsidRPr="0019554D" w:rsidRDefault="0041231F" w:rsidP="00A32919">
            <w:pPr>
              <w:ind w:left="0"/>
              <w:jc w:val="both"/>
              <w:rPr>
                <w:rFonts w:asciiTheme="majorHAnsi" w:hAnsiTheme="majorHAnsi" w:cs="Arial"/>
                <w:b/>
                <w:sz w:val="24"/>
                <w:szCs w:val="24"/>
                <w:lang w:val="en-GB"/>
              </w:rPr>
            </w:pPr>
            <w:r w:rsidRPr="0019554D">
              <w:rPr>
                <w:rFonts w:asciiTheme="majorHAnsi" w:hAnsiTheme="majorHAnsi" w:cs="Arial"/>
                <w:b/>
                <w:sz w:val="24"/>
                <w:szCs w:val="24"/>
                <w:lang w:val="en-GB"/>
              </w:rPr>
              <w:t># of operations</w:t>
            </w:r>
          </w:p>
        </w:tc>
        <w:tc>
          <w:tcPr>
            <w:tcW w:w="2337" w:type="dxa"/>
            <w:shd w:val="clear" w:color="auto" w:fill="B8CCE4" w:themeFill="accent1" w:themeFillTint="66"/>
            <w:vAlign w:val="center"/>
          </w:tcPr>
          <w:p w14:paraId="2ACFB64C" w14:textId="7672379E" w:rsidR="0041231F" w:rsidRPr="004A29C4" w:rsidRDefault="0041231F"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of operations that lead to arrests</w:t>
            </w:r>
          </w:p>
        </w:tc>
        <w:tc>
          <w:tcPr>
            <w:tcW w:w="2338" w:type="dxa"/>
            <w:shd w:val="clear" w:color="auto" w:fill="B8CCE4" w:themeFill="accent1" w:themeFillTint="66"/>
            <w:vAlign w:val="center"/>
          </w:tcPr>
          <w:p w14:paraId="7D9153F4" w14:textId="16CC93EC" w:rsidR="0041231F" w:rsidRPr="004A29C4" w:rsidRDefault="0041231F"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suspect traffickers arrested</w:t>
            </w:r>
          </w:p>
        </w:tc>
        <w:tc>
          <w:tcPr>
            <w:tcW w:w="2338" w:type="dxa"/>
            <w:shd w:val="clear" w:color="auto" w:fill="B8CCE4" w:themeFill="accent1" w:themeFillTint="66"/>
            <w:vAlign w:val="center"/>
          </w:tcPr>
          <w:p w14:paraId="4B4EA962" w14:textId="41539163" w:rsidR="0041231F" w:rsidRPr="004A29C4" w:rsidRDefault="0041231F" w:rsidP="00A32919">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Contraband (specify units)</w:t>
            </w:r>
          </w:p>
        </w:tc>
      </w:tr>
      <w:tr w:rsidR="0041231F" w:rsidRPr="004A29C4" w14:paraId="246F25D0" w14:textId="641A7A48" w:rsidTr="004C653A">
        <w:trPr>
          <w:trHeight w:val="185"/>
        </w:trPr>
        <w:tc>
          <w:tcPr>
            <w:tcW w:w="2337" w:type="dxa"/>
          </w:tcPr>
          <w:p w14:paraId="7CBBCB91" w14:textId="5E7485D1" w:rsidR="0041231F" w:rsidRPr="004A29C4" w:rsidRDefault="008728DA" w:rsidP="000D59AF">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2337" w:type="dxa"/>
          </w:tcPr>
          <w:p w14:paraId="4B7D6652" w14:textId="74E32A40" w:rsidR="0041231F" w:rsidRPr="004A29C4" w:rsidRDefault="008728DA" w:rsidP="000D59AF">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2338" w:type="dxa"/>
          </w:tcPr>
          <w:p w14:paraId="24CB4051" w14:textId="1C57E8B4" w:rsidR="0041231F" w:rsidRPr="004A29C4" w:rsidRDefault="008728DA" w:rsidP="000D59AF">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2338" w:type="dxa"/>
          </w:tcPr>
          <w:p w14:paraId="66D1FD56" w14:textId="1ED972E1" w:rsidR="00C47976" w:rsidRPr="004A29C4" w:rsidRDefault="008728DA" w:rsidP="000D59AF">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r>
    </w:tbl>
    <w:p w14:paraId="1295F9A7" w14:textId="77777777" w:rsidR="00D51443" w:rsidRPr="004A29C4" w:rsidRDefault="00D51443" w:rsidP="00A32919">
      <w:pPr>
        <w:ind w:left="0"/>
        <w:jc w:val="both"/>
        <w:rPr>
          <w:rFonts w:asciiTheme="majorHAnsi" w:hAnsiTheme="majorHAnsi" w:cs="Arial"/>
          <w:b/>
          <w:sz w:val="24"/>
          <w:szCs w:val="24"/>
        </w:rPr>
      </w:pPr>
    </w:p>
    <w:p w14:paraId="613B760D" w14:textId="05BB657C" w:rsidR="00606EBD" w:rsidRDefault="002E37E0" w:rsidP="00E9191E">
      <w:pPr>
        <w:pStyle w:val="ListParagraph"/>
        <w:numPr>
          <w:ilvl w:val="0"/>
          <w:numId w:val="1"/>
        </w:numPr>
        <w:jc w:val="both"/>
        <w:rPr>
          <w:rFonts w:asciiTheme="majorHAnsi" w:hAnsiTheme="majorHAnsi" w:cs="Arial"/>
          <w:b/>
          <w:sz w:val="24"/>
          <w:szCs w:val="24"/>
        </w:rPr>
      </w:pPr>
      <w:r w:rsidRPr="004A29C4">
        <w:rPr>
          <w:rFonts w:asciiTheme="majorHAnsi" w:hAnsiTheme="majorHAnsi" w:cs="Arial"/>
          <w:b/>
          <w:sz w:val="24"/>
          <w:szCs w:val="24"/>
        </w:rPr>
        <w:t>LEGA</w:t>
      </w:r>
      <w:r w:rsidR="00ED5564" w:rsidRPr="004A29C4">
        <w:rPr>
          <w:rFonts w:asciiTheme="majorHAnsi" w:hAnsiTheme="majorHAnsi" w:cs="Arial"/>
          <w:b/>
          <w:sz w:val="24"/>
          <w:szCs w:val="24"/>
        </w:rPr>
        <w:t>L</w:t>
      </w:r>
    </w:p>
    <w:p w14:paraId="68395BFA" w14:textId="77777777" w:rsidR="00D648FA" w:rsidRPr="00753097" w:rsidRDefault="00D648FA" w:rsidP="00AB2A5E">
      <w:pPr>
        <w:pStyle w:val="ListParagraph"/>
        <w:jc w:val="both"/>
        <w:rPr>
          <w:rFonts w:asciiTheme="majorHAnsi" w:hAnsiTheme="majorHAnsi" w:cs="Arial"/>
          <w:sz w:val="24"/>
          <w:szCs w:val="24"/>
          <w:lang w:val="en-GB"/>
        </w:rPr>
      </w:pPr>
    </w:p>
    <w:tbl>
      <w:tblPr>
        <w:tblStyle w:val="TableGrid"/>
        <w:tblW w:w="9350" w:type="dxa"/>
        <w:tblLook w:val="04A0" w:firstRow="1" w:lastRow="0" w:firstColumn="1" w:lastColumn="0" w:noHBand="0" w:noVBand="1"/>
      </w:tblPr>
      <w:tblGrid>
        <w:gridCol w:w="1535"/>
        <w:gridCol w:w="1353"/>
        <w:gridCol w:w="1749"/>
        <w:gridCol w:w="1629"/>
        <w:gridCol w:w="1649"/>
        <w:gridCol w:w="1435"/>
      </w:tblGrid>
      <w:tr w:rsidR="0041231F" w:rsidRPr="004A29C4" w14:paraId="1F11E085" w14:textId="7CC49BAA" w:rsidTr="006C094A">
        <w:trPr>
          <w:trHeight w:val="396"/>
        </w:trPr>
        <w:tc>
          <w:tcPr>
            <w:tcW w:w="9350" w:type="dxa"/>
            <w:gridSpan w:val="6"/>
            <w:shd w:val="clear" w:color="auto" w:fill="B8CCE4" w:themeFill="accent1" w:themeFillTint="66"/>
            <w:vAlign w:val="center"/>
          </w:tcPr>
          <w:p w14:paraId="446E3F6E" w14:textId="10222E5B"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LEGAL INDICATORS</w:t>
            </w:r>
          </w:p>
        </w:tc>
      </w:tr>
      <w:tr w:rsidR="0041231F" w:rsidRPr="004A29C4" w14:paraId="05C70CDD" w14:textId="77777777" w:rsidTr="006C094A">
        <w:trPr>
          <w:trHeight w:val="1234"/>
        </w:trPr>
        <w:tc>
          <w:tcPr>
            <w:tcW w:w="2888" w:type="dxa"/>
            <w:gridSpan w:val="2"/>
            <w:shd w:val="clear" w:color="auto" w:fill="B8CCE4" w:themeFill="accent1" w:themeFillTint="66"/>
            <w:vAlign w:val="center"/>
          </w:tcPr>
          <w:p w14:paraId="1A68D91A" w14:textId="4CD4F542"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of court prosecutions</w:t>
            </w:r>
          </w:p>
        </w:tc>
        <w:tc>
          <w:tcPr>
            <w:tcW w:w="1749" w:type="dxa"/>
            <w:vMerge w:val="restart"/>
            <w:shd w:val="clear" w:color="auto" w:fill="B8CCE4" w:themeFill="accent1" w:themeFillTint="66"/>
            <w:vAlign w:val="center"/>
          </w:tcPr>
          <w:p w14:paraId="435D6C6C" w14:textId="20D1BA66"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Maximum sentence given</w:t>
            </w:r>
          </w:p>
        </w:tc>
        <w:tc>
          <w:tcPr>
            <w:tcW w:w="1629" w:type="dxa"/>
            <w:vMerge w:val="restart"/>
            <w:shd w:val="clear" w:color="auto" w:fill="B8CCE4" w:themeFill="accent1" w:themeFillTint="66"/>
            <w:vAlign w:val="center"/>
          </w:tcPr>
          <w:p w14:paraId="72154AFD" w14:textId="28E8913B"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of cases followed</w:t>
            </w:r>
          </w:p>
        </w:tc>
        <w:tc>
          <w:tcPr>
            <w:tcW w:w="1649" w:type="dxa"/>
            <w:vMerge w:val="restart"/>
            <w:shd w:val="clear" w:color="auto" w:fill="B8CCE4" w:themeFill="accent1" w:themeFillTint="66"/>
            <w:vAlign w:val="center"/>
          </w:tcPr>
          <w:p w14:paraId="35EAD15C" w14:textId="7D18446B"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hearings visited</w:t>
            </w:r>
          </w:p>
        </w:tc>
        <w:tc>
          <w:tcPr>
            <w:tcW w:w="1435" w:type="dxa"/>
            <w:vMerge w:val="restart"/>
            <w:shd w:val="clear" w:color="auto" w:fill="B8CCE4" w:themeFill="accent1" w:themeFillTint="66"/>
            <w:vAlign w:val="center"/>
          </w:tcPr>
          <w:p w14:paraId="0C6E7D3C" w14:textId="5B2A8CE2"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 jail visits</w:t>
            </w:r>
          </w:p>
        </w:tc>
      </w:tr>
      <w:tr w:rsidR="0041231F" w:rsidRPr="004A29C4" w14:paraId="125801CD" w14:textId="77777777" w:rsidTr="006C094A">
        <w:trPr>
          <w:trHeight w:val="787"/>
        </w:trPr>
        <w:tc>
          <w:tcPr>
            <w:tcW w:w="1535" w:type="dxa"/>
            <w:shd w:val="clear" w:color="auto" w:fill="B8CCE4" w:themeFill="accent1" w:themeFillTint="66"/>
            <w:vAlign w:val="center"/>
          </w:tcPr>
          <w:p w14:paraId="1B1DC8D1" w14:textId="64200BF0"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Court of first instance</w:t>
            </w:r>
          </w:p>
        </w:tc>
        <w:tc>
          <w:tcPr>
            <w:tcW w:w="1353" w:type="dxa"/>
            <w:shd w:val="clear" w:color="auto" w:fill="B8CCE4" w:themeFill="accent1" w:themeFillTint="66"/>
            <w:vAlign w:val="center"/>
          </w:tcPr>
          <w:p w14:paraId="29D75D0E" w14:textId="4D5F456F" w:rsidR="0041231F" w:rsidRPr="004A29C4" w:rsidRDefault="0041231F" w:rsidP="004C653A">
            <w:pPr>
              <w:ind w:left="0"/>
              <w:jc w:val="center"/>
              <w:rPr>
                <w:rFonts w:asciiTheme="majorHAnsi" w:hAnsiTheme="majorHAnsi" w:cs="Arial"/>
                <w:b/>
                <w:sz w:val="24"/>
                <w:szCs w:val="24"/>
                <w:lang w:val="en-GB"/>
              </w:rPr>
            </w:pPr>
            <w:r w:rsidRPr="004A29C4">
              <w:rPr>
                <w:rFonts w:asciiTheme="majorHAnsi" w:hAnsiTheme="majorHAnsi" w:cs="Arial"/>
                <w:b/>
                <w:sz w:val="24"/>
                <w:szCs w:val="24"/>
                <w:lang w:val="en-GB"/>
              </w:rPr>
              <w:t>Appeal court</w:t>
            </w:r>
          </w:p>
        </w:tc>
        <w:tc>
          <w:tcPr>
            <w:tcW w:w="1749" w:type="dxa"/>
            <w:vMerge/>
            <w:shd w:val="clear" w:color="auto" w:fill="B8CCE4" w:themeFill="accent1" w:themeFillTint="66"/>
            <w:vAlign w:val="center"/>
          </w:tcPr>
          <w:p w14:paraId="4619A2F9" w14:textId="77777777" w:rsidR="0041231F" w:rsidRPr="004A29C4" w:rsidRDefault="0041231F" w:rsidP="004C653A">
            <w:pPr>
              <w:ind w:left="0"/>
              <w:jc w:val="center"/>
              <w:rPr>
                <w:rFonts w:asciiTheme="majorHAnsi" w:hAnsiTheme="majorHAnsi" w:cs="Arial"/>
                <w:b/>
                <w:sz w:val="24"/>
                <w:szCs w:val="24"/>
                <w:lang w:val="en-GB"/>
              </w:rPr>
            </w:pPr>
          </w:p>
        </w:tc>
        <w:tc>
          <w:tcPr>
            <w:tcW w:w="1629" w:type="dxa"/>
            <w:vMerge/>
            <w:shd w:val="clear" w:color="auto" w:fill="B8CCE4" w:themeFill="accent1" w:themeFillTint="66"/>
            <w:vAlign w:val="center"/>
          </w:tcPr>
          <w:p w14:paraId="0591BBB6" w14:textId="77777777" w:rsidR="0041231F" w:rsidRPr="004A29C4" w:rsidRDefault="0041231F" w:rsidP="004C653A">
            <w:pPr>
              <w:ind w:left="0"/>
              <w:jc w:val="center"/>
              <w:rPr>
                <w:rFonts w:asciiTheme="majorHAnsi" w:hAnsiTheme="majorHAnsi" w:cs="Arial"/>
                <w:b/>
                <w:sz w:val="24"/>
                <w:szCs w:val="24"/>
                <w:lang w:val="en-GB"/>
              </w:rPr>
            </w:pPr>
          </w:p>
        </w:tc>
        <w:tc>
          <w:tcPr>
            <w:tcW w:w="1649" w:type="dxa"/>
            <w:vMerge/>
            <w:shd w:val="clear" w:color="auto" w:fill="B8CCE4" w:themeFill="accent1" w:themeFillTint="66"/>
            <w:vAlign w:val="center"/>
          </w:tcPr>
          <w:p w14:paraId="42DAF050" w14:textId="77777777" w:rsidR="0041231F" w:rsidRPr="004A29C4" w:rsidRDefault="0041231F" w:rsidP="004C653A">
            <w:pPr>
              <w:ind w:left="0"/>
              <w:jc w:val="center"/>
              <w:rPr>
                <w:rFonts w:asciiTheme="majorHAnsi" w:hAnsiTheme="majorHAnsi" w:cs="Arial"/>
                <w:b/>
                <w:sz w:val="24"/>
                <w:szCs w:val="24"/>
                <w:lang w:val="en-GB"/>
              </w:rPr>
            </w:pPr>
          </w:p>
        </w:tc>
        <w:tc>
          <w:tcPr>
            <w:tcW w:w="1435" w:type="dxa"/>
            <w:vMerge/>
            <w:shd w:val="clear" w:color="auto" w:fill="B8CCE4" w:themeFill="accent1" w:themeFillTint="66"/>
          </w:tcPr>
          <w:p w14:paraId="5129FEF5" w14:textId="77777777" w:rsidR="0041231F" w:rsidRPr="004A29C4" w:rsidRDefault="0041231F" w:rsidP="004C653A">
            <w:pPr>
              <w:ind w:left="0"/>
              <w:jc w:val="center"/>
              <w:rPr>
                <w:rFonts w:asciiTheme="majorHAnsi" w:hAnsiTheme="majorHAnsi" w:cs="Arial"/>
                <w:b/>
                <w:sz w:val="24"/>
                <w:szCs w:val="24"/>
                <w:lang w:val="en-GB"/>
              </w:rPr>
            </w:pPr>
          </w:p>
        </w:tc>
      </w:tr>
      <w:tr w:rsidR="0041231F" w:rsidRPr="004A29C4" w14:paraId="292EB907" w14:textId="71ABFA12" w:rsidTr="0057014B">
        <w:trPr>
          <w:trHeight w:val="197"/>
        </w:trPr>
        <w:tc>
          <w:tcPr>
            <w:tcW w:w="1535" w:type="dxa"/>
            <w:vAlign w:val="center"/>
          </w:tcPr>
          <w:p w14:paraId="12F9E8B3" w14:textId="09D6132F" w:rsidR="0041231F" w:rsidRPr="004A29C4" w:rsidRDefault="000025B5" w:rsidP="00B7182A">
            <w:pPr>
              <w:ind w:left="0"/>
              <w:rPr>
                <w:rFonts w:asciiTheme="majorHAnsi" w:hAnsiTheme="majorHAnsi" w:cs="Arial"/>
                <w:b/>
                <w:sz w:val="24"/>
                <w:szCs w:val="24"/>
                <w:lang w:val="en-GB"/>
              </w:rPr>
            </w:pPr>
            <w:r>
              <w:rPr>
                <w:rFonts w:asciiTheme="majorHAnsi" w:hAnsiTheme="majorHAnsi" w:cs="Arial"/>
                <w:b/>
                <w:sz w:val="24"/>
                <w:szCs w:val="24"/>
                <w:lang w:val="en-GB"/>
              </w:rPr>
              <w:t>8</w:t>
            </w:r>
          </w:p>
        </w:tc>
        <w:tc>
          <w:tcPr>
            <w:tcW w:w="1353" w:type="dxa"/>
            <w:vAlign w:val="center"/>
          </w:tcPr>
          <w:p w14:paraId="0BDF23F7" w14:textId="2E02679E" w:rsidR="0041231F" w:rsidRPr="004A29C4" w:rsidRDefault="00A839C9">
            <w:pPr>
              <w:ind w:left="0"/>
              <w:jc w:val="center"/>
              <w:rPr>
                <w:rFonts w:asciiTheme="majorHAnsi" w:hAnsiTheme="majorHAnsi" w:cs="Arial"/>
                <w:b/>
                <w:sz w:val="24"/>
                <w:szCs w:val="24"/>
                <w:lang w:val="en-GB"/>
              </w:rPr>
            </w:pPr>
            <w:r>
              <w:rPr>
                <w:rFonts w:asciiTheme="majorHAnsi" w:hAnsiTheme="majorHAnsi" w:cs="Arial"/>
                <w:b/>
                <w:sz w:val="24"/>
                <w:szCs w:val="24"/>
                <w:lang w:val="en-GB"/>
              </w:rPr>
              <w:t>0</w:t>
            </w:r>
          </w:p>
        </w:tc>
        <w:tc>
          <w:tcPr>
            <w:tcW w:w="1749" w:type="dxa"/>
            <w:vAlign w:val="center"/>
          </w:tcPr>
          <w:p w14:paraId="0A735F73" w14:textId="5AA862F7" w:rsidR="0041231F" w:rsidRPr="004A29C4" w:rsidRDefault="0057014B">
            <w:pPr>
              <w:ind w:left="0"/>
              <w:jc w:val="center"/>
              <w:rPr>
                <w:rFonts w:asciiTheme="majorHAnsi" w:hAnsiTheme="majorHAnsi" w:cs="Arial"/>
                <w:b/>
                <w:sz w:val="24"/>
                <w:szCs w:val="24"/>
                <w:lang w:val="en-GB"/>
              </w:rPr>
            </w:pPr>
            <w:r>
              <w:rPr>
                <w:rFonts w:asciiTheme="majorHAnsi" w:hAnsiTheme="majorHAnsi" w:cs="Arial"/>
                <w:b/>
                <w:sz w:val="24"/>
                <w:szCs w:val="24"/>
                <w:lang w:val="en-GB"/>
              </w:rPr>
              <w:t>1year</w:t>
            </w:r>
          </w:p>
        </w:tc>
        <w:tc>
          <w:tcPr>
            <w:tcW w:w="1629" w:type="dxa"/>
            <w:vAlign w:val="center"/>
          </w:tcPr>
          <w:p w14:paraId="08E61081" w14:textId="519B0406" w:rsidR="0041231F" w:rsidRPr="004A29C4" w:rsidRDefault="000025B5">
            <w:pPr>
              <w:ind w:left="0"/>
              <w:jc w:val="center"/>
              <w:rPr>
                <w:rFonts w:asciiTheme="majorHAnsi" w:hAnsiTheme="majorHAnsi" w:cs="Arial"/>
                <w:b/>
                <w:sz w:val="24"/>
                <w:szCs w:val="24"/>
                <w:lang w:val="en-GB"/>
              </w:rPr>
            </w:pPr>
            <w:r>
              <w:rPr>
                <w:rFonts w:asciiTheme="majorHAnsi" w:hAnsiTheme="majorHAnsi" w:cs="Arial"/>
                <w:b/>
                <w:sz w:val="24"/>
                <w:szCs w:val="24"/>
                <w:lang w:val="en-GB"/>
              </w:rPr>
              <w:t>8</w:t>
            </w:r>
          </w:p>
        </w:tc>
        <w:tc>
          <w:tcPr>
            <w:tcW w:w="1649" w:type="dxa"/>
            <w:vAlign w:val="center"/>
          </w:tcPr>
          <w:p w14:paraId="484144D3" w14:textId="7AC62F05" w:rsidR="0041231F" w:rsidRPr="004A29C4" w:rsidRDefault="000025B5">
            <w:pPr>
              <w:ind w:left="0"/>
              <w:jc w:val="center"/>
              <w:rPr>
                <w:rFonts w:asciiTheme="majorHAnsi" w:hAnsiTheme="majorHAnsi" w:cs="Arial"/>
                <w:b/>
                <w:sz w:val="24"/>
                <w:szCs w:val="24"/>
                <w:lang w:val="en-GB"/>
              </w:rPr>
            </w:pPr>
            <w:r>
              <w:rPr>
                <w:rFonts w:asciiTheme="majorHAnsi" w:hAnsiTheme="majorHAnsi" w:cs="Arial"/>
                <w:b/>
                <w:sz w:val="24"/>
                <w:szCs w:val="24"/>
                <w:lang w:val="en-GB"/>
              </w:rPr>
              <w:t>8</w:t>
            </w:r>
          </w:p>
        </w:tc>
        <w:tc>
          <w:tcPr>
            <w:tcW w:w="1435" w:type="dxa"/>
          </w:tcPr>
          <w:p w14:paraId="6FF11D3A" w14:textId="3EA6D1E9" w:rsidR="0041231F" w:rsidRPr="004A29C4" w:rsidRDefault="000025B5">
            <w:pPr>
              <w:ind w:left="0"/>
              <w:jc w:val="center"/>
              <w:rPr>
                <w:rFonts w:asciiTheme="majorHAnsi" w:hAnsiTheme="majorHAnsi" w:cs="Arial"/>
                <w:b/>
                <w:sz w:val="24"/>
                <w:szCs w:val="24"/>
                <w:lang w:val="en-GB"/>
              </w:rPr>
            </w:pPr>
            <w:r>
              <w:rPr>
                <w:rFonts w:asciiTheme="majorHAnsi" w:hAnsiTheme="majorHAnsi" w:cs="Arial"/>
                <w:b/>
                <w:sz w:val="24"/>
                <w:szCs w:val="24"/>
                <w:lang w:val="en-GB"/>
              </w:rPr>
              <w:t>2</w:t>
            </w:r>
          </w:p>
        </w:tc>
      </w:tr>
    </w:tbl>
    <w:p w14:paraId="2919DC4F" w14:textId="77777777" w:rsidR="0006464D" w:rsidRDefault="0006464D" w:rsidP="0006464D">
      <w:pPr>
        <w:ind w:left="0"/>
        <w:jc w:val="both"/>
        <w:rPr>
          <w:rFonts w:ascii="Times New Roman" w:hAnsi="Times New Roman" w:cs="Times New Roman"/>
          <w:sz w:val="24"/>
          <w:szCs w:val="24"/>
        </w:rPr>
      </w:pPr>
    </w:p>
    <w:p w14:paraId="507C1BDA" w14:textId="4C08F144" w:rsidR="00195169" w:rsidRPr="00AA355A" w:rsidRDefault="00195169" w:rsidP="00195169">
      <w:pPr>
        <w:jc w:val="both"/>
        <w:rPr>
          <w:rFonts w:ascii="Bookman Old Style" w:hAnsi="Bookman Old Style" w:cs="Times New Roman"/>
          <w:sz w:val="24"/>
          <w:szCs w:val="24"/>
        </w:rPr>
      </w:pPr>
      <w:r w:rsidRPr="00AA355A">
        <w:rPr>
          <w:rFonts w:ascii="Bookman Old Style" w:hAnsi="Bookman Old Style" w:cs="Times New Roman"/>
          <w:sz w:val="24"/>
          <w:szCs w:val="24"/>
        </w:rPr>
        <w:t>The monthly report will provide insights on the tasks that were carried out by the legal candidate</w:t>
      </w:r>
      <w:r>
        <w:rPr>
          <w:rFonts w:ascii="Bookman Old Style" w:hAnsi="Bookman Old Style" w:cs="Times New Roman"/>
          <w:sz w:val="24"/>
          <w:szCs w:val="24"/>
        </w:rPr>
        <w:t xml:space="preserve"> for the month of June. The tasks are</w:t>
      </w:r>
      <w:r>
        <w:rPr>
          <w:rFonts w:ascii="Bookman Old Style" w:hAnsi="Bookman Old Style" w:cs="Times New Roman"/>
          <w:sz w:val="24"/>
          <w:szCs w:val="24"/>
        </w:rPr>
        <w:t xml:space="preserve"> as</w:t>
      </w:r>
      <w:r>
        <w:rPr>
          <w:rFonts w:ascii="Bookman Old Style" w:hAnsi="Bookman Old Style" w:cs="Times New Roman"/>
          <w:sz w:val="24"/>
          <w:szCs w:val="24"/>
        </w:rPr>
        <w:t xml:space="preserve"> highlighted below</w:t>
      </w:r>
      <w:r>
        <w:rPr>
          <w:rFonts w:ascii="Bookman Old Style" w:hAnsi="Bookman Old Style" w:cs="Times New Roman"/>
          <w:sz w:val="24"/>
          <w:szCs w:val="24"/>
        </w:rPr>
        <w:t>,</w:t>
      </w:r>
      <w:r>
        <w:rPr>
          <w:rFonts w:ascii="Bookman Old Style" w:hAnsi="Bookman Old Style" w:cs="Times New Roman"/>
          <w:sz w:val="24"/>
          <w:szCs w:val="24"/>
        </w:rPr>
        <w:t xml:space="preserve"> </w:t>
      </w:r>
    </w:p>
    <w:p w14:paraId="5C0921A5" w14:textId="77777777" w:rsidR="000E2064" w:rsidRPr="000E2064" w:rsidRDefault="00195169" w:rsidP="00195169">
      <w:pPr>
        <w:pStyle w:val="ListParagraph"/>
        <w:numPr>
          <w:ilvl w:val="0"/>
          <w:numId w:val="10"/>
        </w:numPr>
        <w:jc w:val="both"/>
        <w:rPr>
          <w:rFonts w:ascii="Bookman Old Style" w:hAnsi="Bookman Old Style" w:cs="Times New Roman"/>
          <w:b/>
          <w:sz w:val="24"/>
          <w:szCs w:val="24"/>
        </w:rPr>
      </w:pPr>
      <w:r w:rsidRPr="00195169">
        <w:rPr>
          <w:rFonts w:ascii="Bookman Old Style" w:hAnsi="Bookman Old Style" w:cs="Times New Roman"/>
          <w:sz w:val="24"/>
          <w:szCs w:val="24"/>
        </w:rPr>
        <w:t xml:space="preserve">The legal </w:t>
      </w:r>
      <w:r w:rsidRPr="00195169">
        <w:rPr>
          <w:rFonts w:ascii="Bookman Old Style" w:hAnsi="Bookman Old Style" w:cs="Times New Roman"/>
          <w:sz w:val="24"/>
          <w:szCs w:val="24"/>
        </w:rPr>
        <w:t>advisor</w:t>
      </w:r>
      <w:r w:rsidRPr="00195169">
        <w:rPr>
          <w:rFonts w:ascii="Bookman Old Style" w:hAnsi="Bookman Old Style" w:cs="Times New Roman"/>
          <w:sz w:val="24"/>
          <w:szCs w:val="24"/>
        </w:rPr>
        <w:t xml:space="preserve"> conducted research on various cases that have been concluded by the Standards, utilities and Wildlife court and the various punishments that were given to the offenders in line with the Wildlife Act, 2019. An example of said cases is </w:t>
      </w:r>
    </w:p>
    <w:p w14:paraId="767EC79C" w14:textId="77777777" w:rsidR="000E2064" w:rsidRPr="000E2064" w:rsidRDefault="00195169" w:rsidP="000E2064">
      <w:pPr>
        <w:pStyle w:val="ListParagraph"/>
        <w:numPr>
          <w:ilvl w:val="0"/>
          <w:numId w:val="11"/>
        </w:numPr>
        <w:jc w:val="both"/>
        <w:rPr>
          <w:rFonts w:ascii="Bookman Old Style" w:hAnsi="Bookman Old Style" w:cs="Times New Roman"/>
          <w:b/>
          <w:sz w:val="24"/>
          <w:szCs w:val="24"/>
        </w:rPr>
      </w:pPr>
      <w:r w:rsidRPr="00195169">
        <w:rPr>
          <w:rFonts w:ascii="Bookman Old Style" w:hAnsi="Bookman Old Style" w:cs="Times New Roman"/>
          <w:b/>
          <w:sz w:val="24"/>
          <w:szCs w:val="24"/>
        </w:rPr>
        <w:t xml:space="preserve">Uganda V Kermit </w:t>
      </w:r>
      <w:proofErr w:type="spellStart"/>
      <w:r w:rsidRPr="00195169">
        <w:rPr>
          <w:rFonts w:ascii="Bookman Old Style" w:hAnsi="Bookman Old Style" w:cs="Times New Roman"/>
          <w:b/>
          <w:sz w:val="24"/>
          <w:szCs w:val="24"/>
        </w:rPr>
        <w:t>Hannington</w:t>
      </w:r>
      <w:proofErr w:type="spellEnd"/>
      <w:r w:rsidRPr="00195169">
        <w:rPr>
          <w:rFonts w:ascii="Bookman Old Style" w:hAnsi="Bookman Old Style" w:cs="Times New Roman"/>
          <w:b/>
          <w:sz w:val="24"/>
          <w:szCs w:val="24"/>
        </w:rPr>
        <w:t xml:space="preserve">. </w:t>
      </w:r>
      <w:r w:rsidRPr="00195169">
        <w:rPr>
          <w:rFonts w:ascii="Bookman Old Style" w:hAnsi="Bookman Old Style" w:cs="Times New Roman"/>
          <w:sz w:val="24"/>
          <w:szCs w:val="24"/>
        </w:rPr>
        <w:t>The facts of the case are that on 27</w:t>
      </w:r>
      <w:r w:rsidRPr="00195169">
        <w:rPr>
          <w:rFonts w:ascii="Bookman Old Style" w:hAnsi="Bookman Old Style" w:cs="Times New Roman"/>
          <w:sz w:val="24"/>
          <w:szCs w:val="24"/>
          <w:vertAlign w:val="superscript"/>
        </w:rPr>
        <w:t>th</w:t>
      </w:r>
      <w:r w:rsidRPr="00195169">
        <w:rPr>
          <w:rFonts w:ascii="Bookman Old Style" w:hAnsi="Bookman Old Style" w:cs="Times New Roman"/>
          <w:sz w:val="24"/>
          <w:szCs w:val="24"/>
        </w:rPr>
        <w:t xml:space="preserve"> August 2020 in </w:t>
      </w:r>
      <w:proofErr w:type="spellStart"/>
      <w:r w:rsidRPr="00195169">
        <w:rPr>
          <w:rFonts w:ascii="Bookman Old Style" w:hAnsi="Bookman Old Style" w:cs="Times New Roman"/>
          <w:sz w:val="24"/>
          <w:szCs w:val="24"/>
        </w:rPr>
        <w:t>Nebbi</w:t>
      </w:r>
      <w:proofErr w:type="spellEnd"/>
      <w:r w:rsidRPr="00195169">
        <w:rPr>
          <w:rFonts w:ascii="Bookman Old Style" w:hAnsi="Bookman Old Style" w:cs="Times New Roman"/>
          <w:sz w:val="24"/>
          <w:szCs w:val="24"/>
        </w:rPr>
        <w:t xml:space="preserve"> town, the accused was found with three pieces of ivory and thirty pieces of hippo teeth without a valid wildlife use right and he was sentenced to two years imprisonment or pay a fine of 1,000,000/=. </w:t>
      </w:r>
    </w:p>
    <w:p w14:paraId="1B6BFC92" w14:textId="77777777" w:rsidR="000E2064" w:rsidRPr="000E2064" w:rsidRDefault="00195169" w:rsidP="000E2064">
      <w:pPr>
        <w:pStyle w:val="ListParagraph"/>
        <w:numPr>
          <w:ilvl w:val="0"/>
          <w:numId w:val="11"/>
        </w:numPr>
        <w:jc w:val="both"/>
        <w:rPr>
          <w:rFonts w:ascii="Bookman Old Style" w:hAnsi="Bookman Old Style" w:cs="Times New Roman"/>
          <w:b/>
          <w:sz w:val="24"/>
          <w:szCs w:val="24"/>
        </w:rPr>
      </w:pPr>
      <w:r w:rsidRPr="00195169">
        <w:rPr>
          <w:rFonts w:ascii="Bookman Old Style" w:hAnsi="Bookman Old Style" w:cs="Times New Roman"/>
          <w:sz w:val="24"/>
          <w:szCs w:val="24"/>
        </w:rPr>
        <w:t>The oth</w:t>
      </w:r>
      <w:r w:rsidR="000E2064">
        <w:rPr>
          <w:rFonts w:ascii="Bookman Old Style" w:hAnsi="Bookman Old Style" w:cs="Times New Roman"/>
          <w:sz w:val="24"/>
          <w:szCs w:val="24"/>
        </w:rPr>
        <w:t>er interesting concluded case was</w:t>
      </w:r>
      <w:r w:rsidRPr="00195169">
        <w:rPr>
          <w:rFonts w:ascii="Bookman Old Style" w:hAnsi="Bookman Old Style" w:cs="Times New Roman"/>
          <w:sz w:val="24"/>
          <w:szCs w:val="24"/>
        </w:rPr>
        <w:t xml:space="preserve"> </w:t>
      </w:r>
      <w:r w:rsidRPr="00195169">
        <w:rPr>
          <w:rFonts w:ascii="Bookman Old Style" w:hAnsi="Bookman Old Style" w:cs="Times New Roman"/>
          <w:b/>
          <w:sz w:val="24"/>
          <w:szCs w:val="24"/>
        </w:rPr>
        <w:t xml:space="preserve">Uganda V </w:t>
      </w:r>
      <w:proofErr w:type="spellStart"/>
      <w:r w:rsidRPr="00195169">
        <w:rPr>
          <w:rFonts w:ascii="Bookman Old Style" w:hAnsi="Bookman Old Style" w:cs="Times New Roman"/>
          <w:b/>
          <w:sz w:val="24"/>
          <w:szCs w:val="24"/>
        </w:rPr>
        <w:t>Mabara</w:t>
      </w:r>
      <w:proofErr w:type="spellEnd"/>
      <w:r w:rsidRPr="00195169">
        <w:rPr>
          <w:rFonts w:ascii="Bookman Old Style" w:hAnsi="Bookman Old Style" w:cs="Times New Roman"/>
          <w:b/>
          <w:sz w:val="24"/>
          <w:szCs w:val="24"/>
        </w:rPr>
        <w:t xml:space="preserve"> Elias</w:t>
      </w:r>
      <w:r w:rsidRPr="00195169">
        <w:rPr>
          <w:rFonts w:ascii="Bookman Old Style" w:hAnsi="Bookman Old Style" w:cs="Times New Roman"/>
          <w:sz w:val="24"/>
          <w:szCs w:val="24"/>
        </w:rPr>
        <w:t xml:space="preserve">, who was found with 500 kilograms of hippo meat and sentenced </w:t>
      </w:r>
      <w:r w:rsidR="000E2064">
        <w:rPr>
          <w:rFonts w:ascii="Bookman Old Style" w:hAnsi="Bookman Old Style" w:cs="Times New Roman"/>
          <w:sz w:val="24"/>
          <w:szCs w:val="24"/>
        </w:rPr>
        <w:t xml:space="preserve">to </w:t>
      </w:r>
      <w:r w:rsidRPr="00195169">
        <w:rPr>
          <w:rFonts w:ascii="Bookman Old Style" w:hAnsi="Bookman Old Style" w:cs="Times New Roman"/>
          <w:sz w:val="24"/>
          <w:szCs w:val="24"/>
        </w:rPr>
        <w:t xml:space="preserve">one year imprisonment. </w:t>
      </w:r>
    </w:p>
    <w:p w14:paraId="359B4D94" w14:textId="5C66D6FF" w:rsidR="00195169" w:rsidRDefault="00195169" w:rsidP="000E2064">
      <w:pPr>
        <w:pStyle w:val="ListParagraph"/>
        <w:ind w:left="705"/>
        <w:jc w:val="both"/>
        <w:rPr>
          <w:rFonts w:ascii="Bookman Old Style" w:hAnsi="Bookman Old Style" w:cs="Times New Roman"/>
          <w:sz w:val="24"/>
          <w:szCs w:val="24"/>
        </w:rPr>
      </w:pPr>
      <w:r w:rsidRPr="00195169">
        <w:rPr>
          <w:rFonts w:ascii="Bookman Old Style" w:hAnsi="Bookman Old Style" w:cs="Times New Roman"/>
          <w:sz w:val="24"/>
          <w:szCs w:val="24"/>
        </w:rPr>
        <w:lastRenderedPageBreak/>
        <w:t>By researching on concluded case</w:t>
      </w:r>
      <w:r w:rsidR="000E2064">
        <w:rPr>
          <w:rFonts w:ascii="Bookman Old Style" w:hAnsi="Bookman Old Style" w:cs="Times New Roman"/>
          <w:sz w:val="24"/>
          <w:szCs w:val="24"/>
        </w:rPr>
        <w:t>s</w:t>
      </w:r>
      <w:r w:rsidRPr="00195169">
        <w:rPr>
          <w:rFonts w:ascii="Bookman Old Style" w:hAnsi="Bookman Old Style" w:cs="Times New Roman"/>
          <w:sz w:val="24"/>
          <w:szCs w:val="24"/>
        </w:rPr>
        <w:t xml:space="preserve">, the legal </w:t>
      </w:r>
      <w:r w:rsidR="000E2064">
        <w:rPr>
          <w:rFonts w:ascii="Bookman Old Style" w:hAnsi="Bookman Old Style" w:cs="Times New Roman"/>
          <w:sz w:val="24"/>
          <w:szCs w:val="24"/>
        </w:rPr>
        <w:t>adviser</w:t>
      </w:r>
      <w:r w:rsidRPr="00195169">
        <w:rPr>
          <w:rFonts w:ascii="Bookman Old Style" w:hAnsi="Bookman Old Style" w:cs="Times New Roman"/>
          <w:sz w:val="24"/>
          <w:szCs w:val="24"/>
        </w:rPr>
        <w:t xml:space="preserve"> is able to identify patterns and trends that are followed by the judiciary while passing these sentences to make sure they are fair.</w:t>
      </w:r>
    </w:p>
    <w:p w14:paraId="7C9C1E52" w14:textId="77777777" w:rsidR="000E2064" w:rsidRPr="00195169" w:rsidRDefault="000E2064" w:rsidP="000E2064">
      <w:pPr>
        <w:pStyle w:val="ListParagraph"/>
        <w:ind w:left="705"/>
        <w:jc w:val="both"/>
        <w:rPr>
          <w:rFonts w:ascii="Bookman Old Style" w:hAnsi="Bookman Old Style" w:cs="Times New Roman"/>
          <w:b/>
          <w:sz w:val="24"/>
          <w:szCs w:val="24"/>
        </w:rPr>
      </w:pPr>
    </w:p>
    <w:p w14:paraId="5782BC17" w14:textId="2B132955" w:rsidR="00195169" w:rsidRPr="000E2064" w:rsidRDefault="00195169" w:rsidP="000E2064">
      <w:pPr>
        <w:pStyle w:val="ListParagraph"/>
        <w:numPr>
          <w:ilvl w:val="0"/>
          <w:numId w:val="10"/>
        </w:numPr>
        <w:jc w:val="both"/>
        <w:rPr>
          <w:rFonts w:ascii="Bookman Old Style" w:hAnsi="Bookman Old Style" w:cs="Times New Roman"/>
          <w:b/>
          <w:sz w:val="24"/>
          <w:szCs w:val="24"/>
        </w:rPr>
      </w:pPr>
      <w:r w:rsidRPr="000E2064">
        <w:rPr>
          <w:rFonts w:ascii="Bookman Old Style" w:hAnsi="Bookman Old Style" w:cs="Times New Roman"/>
          <w:sz w:val="24"/>
          <w:szCs w:val="24"/>
        </w:rPr>
        <w:t xml:space="preserve">The legal </w:t>
      </w:r>
      <w:r w:rsidR="000E2064" w:rsidRPr="000E2064">
        <w:rPr>
          <w:rFonts w:ascii="Bookman Old Style" w:hAnsi="Bookman Old Style" w:cs="Times New Roman"/>
          <w:sz w:val="24"/>
          <w:szCs w:val="24"/>
        </w:rPr>
        <w:t>adviser</w:t>
      </w:r>
      <w:r w:rsidRPr="000E2064">
        <w:rPr>
          <w:rFonts w:ascii="Bookman Old Style" w:hAnsi="Bookman Old Style" w:cs="Times New Roman"/>
          <w:sz w:val="24"/>
          <w:szCs w:val="24"/>
        </w:rPr>
        <w:t xml:space="preserve"> attended court sessions</w:t>
      </w:r>
      <w:r w:rsidR="000E2064">
        <w:rPr>
          <w:rFonts w:ascii="Bookman Old Style" w:hAnsi="Bookman Old Style" w:cs="Times New Roman"/>
          <w:sz w:val="24"/>
          <w:szCs w:val="24"/>
        </w:rPr>
        <w:t xml:space="preserve"> that are</w:t>
      </w:r>
      <w:r w:rsidRPr="000E2064">
        <w:rPr>
          <w:rFonts w:ascii="Bookman Old Style" w:hAnsi="Bookman Old Style" w:cs="Times New Roman"/>
          <w:sz w:val="24"/>
          <w:szCs w:val="24"/>
        </w:rPr>
        <w:t xml:space="preserve"> usually held every Wednesday and Thursday at the Standards, Utilities and Wildlife Court. Some cases were finalized and the convicts were given sentences while </w:t>
      </w:r>
      <w:r w:rsidR="000E2064">
        <w:rPr>
          <w:rFonts w:ascii="Bookman Old Style" w:hAnsi="Bookman Old Style" w:cs="Times New Roman"/>
          <w:sz w:val="24"/>
          <w:szCs w:val="24"/>
        </w:rPr>
        <w:t>others were fined, see below some of the cases attended,</w:t>
      </w:r>
    </w:p>
    <w:p w14:paraId="596ECB32" w14:textId="3F908E37" w:rsidR="00195169" w:rsidRPr="000E2064" w:rsidRDefault="00195169" w:rsidP="000E2064">
      <w:pPr>
        <w:pStyle w:val="ListParagraph"/>
        <w:numPr>
          <w:ilvl w:val="0"/>
          <w:numId w:val="13"/>
        </w:numPr>
        <w:spacing w:before="0" w:after="160" w:line="259" w:lineRule="auto"/>
        <w:jc w:val="both"/>
        <w:rPr>
          <w:rFonts w:ascii="Bookman Old Style" w:hAnsi="Bookman Old Style" w:cs="Times New Roman"/>
          <w:b/>
          <w:sz w:val="24"/>
          <w:szCs w:val="24"/>
        </w:rPr>
      </w:pPr>
      <w:r>
        <w:rPr>
          <w:rFonts w:ascii="Bookman Old Style" w:hAnsi="Bookman Old Style" w:cs="Times New Roman"/>
          <w:b/>
          <w:sz w:val="24"/>
          <w:szCs w:val="24"/>
        </w:rPr>
        <w:t xml:space="preserve">Uganda V </w:t>
      </w:r>
      <w:proofErr w:type="spellStart"/>
      <w:r>
        <w:rPr>
          <w:rFonts w:ascii="Bookman Old Style" w:hAnsi="Bookman Old Style" w:cs="Times New Roman"/>
          <w:b/>
          <w:sz w:val="24"/>
          <w:szCs w:val="24"/>
        </w:rPr>
        <w:t>Waswa</w:t>
      </w:r>
      <w:proofErr w:type="spellEnd"/>
      <w:r>
        <w:rPr>
          <w:rFonts w:ascii="Bookman Old Style" w:hAnsi="Bookman Old Style" w:cs="Times New Roman"/>
          <w:b/>
          <w:sz w:val="24"/>
          <w:szCs w:val="24"/>
        </w:rPr>
        <w:t xml:space="preserve"> </w:t>
      </w:r>
      <w:proofErr w:type="gramStart"/>
      <w:r>
        <w:rPr>
          <w:rFonts w:ascii="Bookman Old Style" w:hAnsi="Bookman Old Style" w:cs="Times New Roman"/>
          <w:b/>
          <w:sz w:val="24"/>
          <w:szCs w:val="24"/>
        </w:rPr>
        <w:t xml:space="preserve">Peter </w:t>
      </w:r>
      <w:r w:rsidR="000E2064">
        <w:rPr>
          <w:rFonts w:ascii="Bookman Old Style" w:hAnsi="Bookman Old Style" w:cs="Times New Roman"/>
          <w:b/>
          <w:sz w:val="24"/>
          <w:szCs w:val="24"/>
        </w:rPr>
        <w:t>:</w:t>
      </w:r>
      <w:proofErr w:type="gramEnd"/>
      <w:r w:rsidR="000E2064">
        <w:rPr>
          <w:rFonts w:ascii="Bookman Old Style" w:hAnsi="Bookman Old Style" w:cs="Times New Roman"/>
          <w:b/>
          <w:sz w:val="24"/>
          <w:szCs w:val="24"/>
        </w:rPr>
        <w:t xml:space="preserve"> </w:t>
      </w:r>
      <w:r w:rsidR="000E2064">
        <w:rPr>
          <w:rFonts w:ascii="Bookman Old Style" w:hAnsi="Bookman Old Style" w:cs="Times New Roman"/>
          <w:sz w:val="24"/>
          <w:szCs w:val="24"/>
        </w:rPr>
        <w:t xml:space="preserve">In which </w:t>
      </w:r>
      <w:r w:rsidRPr="000E2064">
        <w:rPr>
          <w:rFonts w:ascii="Bookman Old Style" w:hAnsi="Bookman Old Style" w:cs="Times New Roman"/>
          <w:sz w:val="24"/>
          <w:szCs w:val="24"/>
        </w:rPr>
        <w:t xml:space="preserve">the accused was granted a non-cash bond of 40 million shillings and the sureties were also granted a non-cash bond of 50 million shillings as conditions for the accused to be granted bail. The accused is said to have been found with 8 pieces of ivory in </w:t>
      </w:r>
      <w:proofErr w:type="spellStart"/>
      <w:r w:rsidRPr="000E2064">
        <w:rPr>
          <w:rFonts w:ascii="Bookman Old Style" w:hAnsi="Bookman Old Style" w:cs="Times New Roman"/>
          <w:sz w:val="24"/>
          <w:szCs w:val="24"/>
        </w:rPr>
        <w:t>Nsambya</w:t>
      </w:r>
      <w:proofErr w:type="spellEnd"/>
      <w:r w:rsidRPr="000E2064">
        <w:rPr>
          <w:rFonts w:ascii="Bookman Old Style" w:hAnsi="Bookman Old Style" w:cs="Times New Roman"/>
          <w:sz w:val="24"/>
          <w:szCs w:val="24"/>
        </w:rPr>
        <w:t xml:space="preserve"> zone, Kampala. </w:t>
      </w:r>
    </w:p>
    <w:p w14:paraId="73DB1F4D" w14:textId="52F66B2D" w:rsidR="00195169" w:rsidRPr="000E2064" w:rsidRDefault="00195169" w:rsidP="000E2064">
      <w:pPr>
        <w:pStyle w:val="ListParagraph"/>
        <w:numPr>
          <w:ilvl w:val="0"/>
          <w:numId w:val="13"/>
        </w:numPr>
        <w:spacing w:before="0" w:after="160" w:line="259" w:lineRule="auto"/>
        <w:jc w:val="both"/>
        <w:rPr>
          <w:rFonts w:ascii="Bookman Old Style" w:hAnsi="Bookman Old Style" w:cs="Times New Roman"/>
          <w:b/>
          <w:sz w:val="24"/>
          <w:szCs w:val="24"/>
        </w:rPr>
      </w:pPr>
      <w:r>
        <w:rPr>
          <w:rFonts w:ascii="Bookman Old Style" w:hAnsi="Bookman Old Style" w:cs="Times New Roman"/>
          <w:b/>
          <w:sz w:val="24"/>
          <w:szCs w:val="24"/>
        </w:rPr>
        <w:t xml:space="preserve"> UWA V </w:t>
      </w:r>
      <w:proofErr w:type="spellStart"/>
      <w:r>
        <w:rPr>
          <w:rFonts w:ascii="Bookman Old Style" w:hAnsi="Bookman Old Style" w:cs="Times New Roman"/>
          <w:b/>
          <w:sz w:val="24"/>
          <w:szCs w:val="24"/>
        </w:rPr>
        <w:t>Okello</w:t>
      </w:r>
      <w:proofErr w:type="spellEnd"/>
      <w:r>
        <w:rPr>
          <w:rFonts w:ascii="Bookman Old Style" w:hAnsi="Bookman Old Style" w:cs="Times New Roman"/>
          <w:b/>
          <w:sz w:val="24"/>
          <w:szCs w:val="24"/>
        </w:rPr>
        <w:t xml:space="preserve"> Anthony and 2 </w:t>
      </w:r>
      <w:proofErr w:type="gramStart"/>
      <w:r>
        <w:rPr>
          <w:rFonts w:ascii="Bookman Old Style" w:hAnsi="Bookman Old Style" w:cs="Times New Roman"/>
          <w:b/>
          <w:sz w:val="24"/>
          <w:szCs w:val="24"/>
        </w:rPr>
        <w:t>others</w:t>
      </w:r>
      <w:r w:rsidR="000E2064">
        <w:rPr>
          <w:rFonts w:ascii="Bookman Old Style" w:hAnsi="Bookman Old Style" w:cs="Times New Roman"/>
          <w:b/>
          <w:sz w:val="24"/>
          <w:szCs w:val="24"/>
        </w:rPr>
        <w:t xml:space="preserve"> :</w:t>
      </w:r>
      <w:proofErr w:type="gramEnd"/>
      <w:r w:rsidR="000E2064">
        <w:rPr>
          <w:rFonts w:ascii="Bookman Old Style" w:hAnsi="Bookman Old Style" w:cs="Times New Roman"/>
          <w:b/>
          <w:sz w:val="24"/>
          <w:szCs w:val="24"/>
        </w:rPr>
        <w:t xml:space="preserve"> </w:t>
      </w:r>
      <w:r w:rsidRPr="000E2064">
        <w:rPr>
          <w:rFonts w:ascii="Bookman Old Style" w:hAnsi="Bookman Old Style" w:cs="Times New Roman"/>
          <w:sz w:val="24"/>
          <w:szCs w:val="24"/>
        </w:rPr>
        <w:t>The facts of the case are that the accused persons were found in possession of a pair of parrots and were sentenced to one year imprisonment or a fine of 1 million shillings.</w:t>
      </w:r>
    </w:p>
    <w:p w14:paraId="098179FF" w14:textId="77777777" w:rsidR="000E2064" w:rsidRPr="000E2064" w:rsidRDefault="000E2064" w:rsidP="000E2064">
      <w:pPr>
        <w:pStyle w:val="ListParagraph"/>
        <w:spacing w:before="0" w:after="160" w:line="259" w:lineRule="auto"/>
        <w:jc w:val="both"/>
        <w:rPr>
          <w:rFonts w:ascii="Bookman Old Style" w:hAnsi="Bookman Old Style" w:cs="Times New Roman"/>
          <w:b/>
          <w:sz w:val="24"/>
          <w:szCs w:val="24"/>
        </w:rPr>
      </w:pPr>
    </w:p>
    <w:p w14:paraId="710DBD4F" w14:textId="77777777" w:rsidR="000E2064" w:rsidRPr="000E2064" w:rsidRDefault="00195169" w:rsidP="000E2064">
      <w:pPr>
        <w:pStyle w:val="ListParagraph"/>
        <w:numPr>
          <w:ilvl w:val="0"/>
          <w:numId w:val="10"/>
        </w:numPr>
        <w:jc w:val="both"/>
        <w:rPr>
          <w:rFonts w:ascii="Bookman Old Style" w:hAnsi="Bookman Old Style" w:cs="Times New Roman"/>
          <w:b/>
          <w:sz w:val="24"/>
          <w:szCs w:val="24"/>
        </w:rPr>
      </w:pPr>
      <w:r w:rsidRPr="000E2064">
        <w:rPr>
          <w:rFonts w:ascii="Bookman Old Style" w:hAnsi="Bookman Old Style" w:cs="Times New Roman"/>
          <w:sz w:val="24"/>
          <w:szCs w:val="24"/>
        </w:rPr>
        <w:t xml:space="preserve">The legal </w:t>
      </w:r>
      <w:r w:rsidR="000E2064" w:rsidRPr="000E2064">
        <w:rPr>
          <w:rFonts w:ascii="Bookman Old Style" w:hAnsi="Bookman Old Style" w:cs="Times New Roman"/>
          <w:sz w:val="24"/>
          <w:szCs w:val="24"/>
        </w:rPr>
        <w:t>adviser</w:t>
      </w:r>
      <w:r w:rsidRPr="000E2064">
        <w:rPr>
          <w:rFonts w:ascii="Bookman Old Style" w:hAnsi="Bookman Old Style" w:cs="Times New Roman"/>
          <w:sz w:val="24"/>
          <w:szCs w:val="24"/>
        </w:rPr>
        <w:t xml:space="preserve"> visited Murchison Bay prison in Luzira</w:t>
      </w:r>
      <w:r w:rsidR="000E2064">
        <w:rPr>
          <w:rFonts w:ascii="Bookman Old Style" w:hAnsi="Bookman Old Style" w:cs="Times New Roman"/>
          <w:sz w:val="24"/>
          <w:szCs w:val="24"/>
        </w:rPr>
        <w:t xml:space="preserve"> where </w:t>
      </w:r>
      <w:r w:rsidRPr="000E2064">
        <w:rPr>
          <w:rFonts w:ascii="Bookman Old Style" w:hAnsi="Bookman Old Style" w:cs="Times New Roman"/>
          <w:sz w:val="24"/>
          <w:szCs w:val="24"/>
        </w:rPr>
        <w:t xml:space="preserve">convicts are usually sent after they have been sentenced. The jail visits were conducted on </w:t>
      </w:r>
      <w:proofErr w:type="spellStart"/>
      <w:r w:rsidRPr="000E2064">
        <w:rPr>
          <w:rFonts w:ascii="Bookman Old Style" w:hAnsi="Bookman Old Style" w:cs="Times New Roman"/>
          <w:sz w:val="24"/>
          <w:szCs w:val="24"/>
        </w:rPr>
        <w:t>Mayambala</w:t>
      </w:r>
      <w:proofErr w:type="spellEnd"/>
      <w:r w:rsidRPr="000E2064">
        <w:rPr>
          <w:rFonts w:ascii="Bookman Old Style" w:hAnsi="Bookman Old Style" w:cs="Times New Roman"/>
          <w:sz w:val="24"/>
          <w:szCs w:val="24"/>
        </w:rPr>
        <w:t xml:space="preserve"> Richard who was found with carcasses of Bushbucks and sentenced to three years in prison. </w:t>
      </w:r>
    </w:p>
    <w:p w14:paraId="353B7973" w14:textId="77777777" w:rsidR="00677E8B" w:rsidRDefault="00195169" w:rsidP="00677E8B">
      <w:pPr>
        <w:pStyle w:val="ListParagraph"/>
        <w:ind w:left="345"/>
        <w:jc w:val="both"/>
        <w:rPr>
          <w:rFonts w:ascii="Bookman Old Style" w:hAnsi="Bookman Old Style" w:cs="Times New Roman"/>
          <w:sz w:val="24"/>
          <w:szCs w:val="24"/>
        </w:rPr>
      </w:pPr>
      <w:r w:rsidRPr="000E2064">
        <w:rPr>
          <w:rFonts w:ascii="Bookman Old Style" w:hAnsi="Bookman Old Style" w:cs="Times New Roman"/>
          <w:sz w:val="24"/>
          <w:szCs w:val="24"/>
        </w:rPr>
        <w:t>The relevance of carrying out jail visits is to ensure that the inmates are serving the jail time that they were given and also monitor the conditions in which they are being held.</w:t>
      </w:r>
    </w:p>
    <w:p w14:paraId="64BEBD85" w14:textId="77777777" w:rsidR="00677E8B" w:rsidRDefault="00677E8B" w:rsidP="00677E8B">
      <w:pPr>
        <w:pStyle w:val="ListParagraph"/>
        <w:ind w:left="345"/>
        <w:jc w:val="both"/>
        <w:rPr>
          <w:rFonts w:ascii="Bookman Old Style" w:hAnsi="Bookman Old Style" w:cs="Times New Roman"/>
          <w:sz w:val="24"/>
          <w:szCs w:val="24"/>
        </w:rPr>
      </w:pPr>
    </w:p>
    <w:p w14:paraId="3750F166" w14:textId="32087683" w:rsidR="00195169" w:rsidRDefault="00195169" w:rsidP="00677E8B">
      <w:pPr>
        <w:pStyle w:val="ListParagraph"/>
        <w:ind w:left="345"/>
        <w:jc w:val="both"/>
        <w:rPr>
          <w:rFonts w:ascii="Bookman Old Style" w:hAnsi="Bookman Old Style" w:cs="Times New Roman"/>
          <w:sz w:val="24"/>
          <w:szCs w:val="24"/>
        </w:rPr>
      </w:pPr>
      <w:r w:rsidRPr="00677E8B">
        <w:rPr>
          <w:rFonts w:ascii="Bookman Old Style" w:hAnsi="Bookman Old Style" w:cs="Times New Roman"/>
          <w:sz w:val="24"/>
          <w:szCs w:val="24"/>
        </w:rPr>
        <w:t xml:space="preserve">A jail visit was also carried on </w:t>
      </w:r>
      <w:proofErr w:type="spellStart"/>
      <w:r w:rsidRPr="00677E8B">
        <w:rPr>
          <w:rFonts w:ascii="Bookman Old Style" w:hAnsi="Bookman Old Style" w:cs="Times New Roman"/>
          <w:sz w:val="24"/>
          <w:szCs w:val="24"/>
        </w:rPr>
        <w:t>Okello</w:t>
      </w:r>
      <w:proofErr w:type="spellEnd"/>
      <w:r w:rsidRPr="00677E8B">
        <w:rPr>
          <w:rFonts w:ascii="Bookman Old Style" w:hAnsi="Bookman Old Style" w:cs="Times New Roman"/>
          <w:sz w:val="24"/>
          <w:szCs w:val="24"/>
        </w:rPr>
        <w:t xml:space="preserve"> Anthony who was arrested together with two other people after being found in possession of a pair of parrots and sentenced to a fine of one million or imprisonment for a term of one year.</w:t>
      </w:r>
      <w:r w:rsidR="00677E8B">
        <w:rPr>
          <w:rFonts w:ascii="Bookman Old Style" w:hAnsi="Bookman Old Style" w:cs="Times New Roman"/>
          <w:sz w:val="24"/>
          <w:szCs w:val="24"/>
        </w:rPr>
        <w:t xml:space="preserve"> It was discovered that he had paid 50% of the fine and awaiting the 2</w:t>
      </w:r>
      <w:r w:rsidR="00677E8B" w:rsidRPr="00677E8B">
        <w:rPr>
          <w:rFonts w:ascii="Bookman Old Style" w:hAnsi="Bookman Old Style" w:cs="Times New Roman"/>
          <w:sz w:val="24"/>
          <w:szCs w:val="24"/>
          <w:vertAlign w:val="superscript"/>
        </w:rPr>
        <w:t>nd</w:t>
      </w:r>
      <w:r w:rsidR="00677E8B">
        <w:rPr>
          <w:rFonts w:ascii="Bookman Old Style" w:hAnsi="Bookman Old Style" w:cs="Times New Roman"/>
          <w:sz w:val="24"/>
          <w:szCs w:val="24"/>
        </w:rPr>
        <w:t xml:space="preserve"> half before being released.</w:t>
      </w:r>
    </w:p>
    <w:p w14:paraId="72671C10" w14:textId="77777777" w:rsidR="00677E8B" w:rsidRPr="00677E8B" w:rsidRDefault="00677E8B" w:rsidP="00677E8B">
      <w:pPr>
        <w:pStyle w:val="ListParagraph"/>
        <w:ind w:left="345"/>
        <w:jc w:val="both"/>
        <w:rPr>
          <w:rFonts w:ascii="Bookman Old Style" w:hAnsi="Bookman Old Style" w:cs="Times New Roman"/>
          <w:sz w:val="24"/>
          <w:szCs w:val="24"/>
        </w:rPr>
      </w:pPr>
    </w:p>
    <w:p w14:paraId="70AED0FC" w14:textId="4B29B1D1" w:rsidR="00677E8B" w:rsidRPr="00677E8B" w:rsidRDefault="00195169" w:rsidP="00677E8B">
      <w:pPr>
        <w:pStyle w:val="ListParagraph"/>
        <w:numPr>
          <w:ilvl w:val="0"/>
          <w:numId w:val="10"/>
        </w:numPr>
        <w:jc w:val="both"/>
        <w:rPr>
          <w:rFonts w:ascii="Bookman Old Style" w:hAnsi="Bookman Old Style" w:cs="Times New Roman"/>
          <w:b/>
          <w:sz w:val="24"/>
          <w:szCs w:val="24"/>
        </w:rPr>
      </w:pPr>
      <w:r w:rsidRPr="00677E8B">
        <w:rPr>
          <w:rFonts w:ascii="Bookman Old Style" w:hAnsi="Bookman Old Style" w:cs="Times New Roman"/>
          <w:sz w:val="24"/>
          <w:szCs w:val="24"/>
        </w:rPr>
        <w:t xml:space="preserve">The legal </w:t>
      </w:r>
      <w:r w:rsidR="00677E8B" w:rsidRPr="00677E8B">
        <w:rPr>
          <w:rFonts w:ascii="Bookman Old Style" w:hAnsi="Bookman Old Style" w:cs="Times New Roman"/>
          <w:sz w:val="24"/>
          <w:szCs w:val="24"/>
        </w:rPr>
        <w:t>adviser</w:t>
      </w:r>
      <w:r w:rsidRPr="00677E8B">
        <w:rPr>
          <w:rFonts w:ascii="Bookman Old Style" w:hAnsi="Bookman Old Style" w:cs="Times New Roman"/>
          <w:sz w:val="24"/>
          <w:szCs w:val="24"/>
        </w:rPr>
        <w:t xml:space="preserve"> </w:t>
      </w:r>
      <w:r w:rsidR="00677E8B" w:rsidRPr="00677E8B">
        <w:rPr>
          <w:rFonts w:ascii="Bookman Old Style" w:hAnsi="Bookman Old Style" w:cs="Times New Roman"/>
          <w:sz w:val="24"/>
          <w:szCs w:val="24"/>
        </w:rPr>
        <w:t xml:space="preserve">researched on several topics deemed relevant for the legal department ranging from </w:t>
      </w:r>
      <w:r w:rsidRPr="00677E8B">
        <w:rPr>
          <w:rFonts w:ascii="Bookman Old Style" w:hAnsi="Bookman Old Style" w:cs="Times New Roman"/>
          <w:sz w:val="24"/>
          <w:szCs w:val="24"/>
        </w:rPr>
        <w:t>the role of online p</w:t>
      </w:r>
      <w:r w:rsidR="00677E8B" w:rsidRPr="00677E8B">
        <w:rPr>
          <w:rFonts w:ascii="Bookman Old Style" w:hAnsi="Bookman Old Style" w:cs="Times New Roman"/>
          <w:sz w:val="24"/>
          <w:szCs w:val="24"/>
        </w:rPr>
        <w:t>latforms in enabling cybercrime,</w:t>
      </w:r>
      <w:r w:rsidRPr="00677E8B">
        <w:rPr>
          <w:rFonts w:ascii="Bookman Old Style" w:hAnsi="Bookman Old Style" w:cs="Times New Roman"/>
          <w:sz w:val="24"/>
          <w:szCs w:val="24"/>
        </w:rPr>
        <w:t xml:space="preserve"> </w:t>
      </w:r>
      <w:r w:rsidR="00677E8B" w:rsidRPr="00677E8B">
        <w:rPr>
          <w:rFonts w:ascii="Bookman Old Style" w:hAnsi="Bookman Old Style" w:cs="Times New Roman"/>
          <w:sz w:val="24"/>
          <w:szCs w:val="24"/>
        </w:rPr>
        <w:lastRenderedPageBreak/>
        <w:t>and the objective</w:t>
      </w:r>
      <w:r w:rsidR="00677E8B" w:rsidRPr="00677E8B">
        <w:rPr>
          <w:rFonts w:ascii="Bookman Old Style" w:hAnsi="Bookman Old Style" w:cs="Times New Roman"/>
          <w:sz w:val="24"/>
          <w:szCs w:val="24"/>
        </w:rPr>
        <w:t xml:space="preserve"> was to highlight the changes that have been introduced in cybercrime after the introduction of online platforms and the solutions introduced by social</w:t>
      </w:r>
      <w:r w:rsidR="00BF11D2">
        <w:rPr>
          <w:rFonts w:ascii="Bookman Old Style" w:hAnsi="Bookman Old Style" w:cs="Times New Roman"/>
          <w:sz w:val="24"/>
          <w:szCs w:val="24"/>
        </w:rPr>
        <w:t xml:space="preserve"> websites in curbing cybercrime.</w:t>
      </w:r>
      <w:r w:rsidR="00677E8B" w:rsidRPr="00677E8B">
        <w:rPr>
          <w:rFonts w:ascii="Bookman Old Style" w:hAnsi="Bookman Old Style" w:cs="Times New Roman"/>
          <w:sz w:val="24"/>
          <w:szCs w:val="24"/>
        </w:rPr>
        <w:t xml:space="preserve"> </w:t>
      </w:r>
    </w:p>
    <w:p w14:paraId="0439E277" w14:textId="77777777" w:rsidR="00BF11D2" w:rsidRDefault="00BF11D2" w:rsidP="00BF11D2">
      <w:pPr>
        <w:pStyle w:val="ListParagraph"/>
        <w:ind w:left="345"/>
        <w:jc w:val="both"/>
        <w:rPr>
          <w:rFonts w:ascii="Bookman Old Style" w:hAnsi="Bookman Old Style" w:cs="Times New Roman"/>
          <w:sz w:val="24"/>
          <w:szCs w:val="24"/>
        </w:rPr>
      </w:pPr>
    </w:p>
    <w:p w14:paraId="4DA90E9B" w14:textId="77777777" w:rsidR="00BF11D2" w:rsidRDefault="00BF11D2" w:rsidP="00BF11D2">
      <w:pPr>
        <w:pStyle w:val="ListParagraph"/>
        <w:ind w:left="345"/>
        <w:jc w:val="both"/>
        <w:rPr>
          <w:rFonts w:ascii="Bookman Old Style" w:hAnsi="Bookman Old Style"/>
          <w:sz w:val="24"/>
        </w:rPr>
      </w:pPr>
      <w:r>
        <w:rPr>
          <w:rFonts w:ascii="Bookman Old Style" w:hAnsi="Bookman Old Style" w:cs="Times New Roman"/>
          <w:sz w:val="24"/>
          <w:szCs w:val="24"/>
        </w:rPr>
        <w:t xml:space="preserve">Further research </w:t>
      </w:r>
      <w:r w:rsidR="00677E8B">
        <w:rPr>
          <w:rFonts w:ascii="Bookman Old Style" w:hAnsi="Bookman Old Style" w:cs="Times New Roman"/>
          <w:sz w:val="24"/>
          <w:szCs w:val="24"/>
        </w:rPr>
        <w:t xml:space="preserve">on </w:t>
      </w:r>
      <w:r w:rsidR="00677E8B">
        <w:rPr>
          <w:rFonts w:ascii="Bookman Old Style" w:hAnsi="Bookman Old Style"/>
          <w:sz w:val="24"/>
        </w:rPr>
        <w:t>how to mitigate human wildlife conflict using community based approaches</w:t>
      </w:r>
      <w:r>
        <w:rPr>
          <w:rFonts w:ascii="Bookman Old Style" w:hAnsi="Bookman Old Style"/>
          <w:sz w:val="24"/>
        </w:rPr>
        <w:t xml:space="preserve"> with an intent of </w:t>
      </w:r>
      <w:r w:rsidR="00195169">
        <w:rPr>
          <w:rFonts w:ascii="Bookman Old Style" w:hAnsi="Bookman Old Style"/>
          <w:sz w:val="24"/>
        </w:rPr>
        <w:t>show</w:t>
      </w:r>
      <w:r>
        <w:rPr>
          <w:rFonts w:ascii="Bookman Old Style" w:hAnsi="Bookman Old Style"/>
          <w:sz w:val="24"/>
        </w:rPr>
        <w:t>ing</w:t>
      </w:r>
      <w:r w:rsidR="00195169">
        <w:rPr>
          <w:rFonts w:ascii="Bookman Old Style" w:hAnsi="Bookman Old Style"/>
          <w:sz w:val="24"/>
        </w:rPr>
        <w:t xml:space="preserve"> how community based approaches can foster co-existence of both humans and wildlife.</w:t>
      </w:r>
    </w:p>
    <w:p w14:paraId="0E711762" w14:textId="77777777" w:rsidR="00BF11D2" w:rsidRDefault="00BF11D2" w:rsidP="00BF11D2">
      <w:pPr>
        <w:pStyle w:val="ListParagraph"/>
        <w:ind w:left="345"/>
        <w:jc w:val="both"/>
        <w:rPr>
          <w:rFonts w:ascii="Bookman Old Style" w:hAnsi="Bookman Old Style"/>
          <w:sz w:val="24"/>
        </w:rPr>
      </w:pPr>
    </w:p>
    <w:p w14:paraId="6EF5647B" w14:textId="2DEBFD25" w:rsidR="00195169" w:rsidRDefault="00BF11D2" w:rsidP="00BF11D2">
      <w:pPr>
        <w:pStyle w:val="ListParagraph"/>
        <w:ind w:left="345"/>
        <w:jc w:val="both"/>
        <w:rPr>
          <w:rFonts w:ascii="Bookman Old Style" w:hAnsi="Bookman Old Style" w:cs="Times New Roman"/>
          <w:sz w:val="24"/>
          <w:szCs w:val="24"/>
        </w:rPr>
      </w:pPr>
      <w:r>
        <w:rPr>
          <w:rFonts w:ascii="Bookman Old Style" w:hAnsi="Bookman Old Style" w:cs="Times New Roman"/>
          <w:sz w:val="24"/>
          <w:szCs w:val="24"/>
        </w:rPr>
        <w:t>A research</w:t>
      </w:r>
      <w:r w:rsidR="00195169">
        <w:rPr>
          <w:rFonts w:ascii="Bookman Old Style" w:hAnsi="Bookman Old Style" w:cs="Times New Roman"/>
          <w:sz w:val="24"/>
          <w:szCs w:val="24"/>
        </w:rPr>
        <w:t xml:space="preserve"> on the impact of urban development on wildlife conservation</w:t>
      </w:r>
      <w:r>
        <w:rPr>
          <w:rFonts w:ascii="Bookman Old Style" w:hAnsi="Bookman Old Style" w:cs="Times New Roman"/>
          <w:sz w:val="24"/>
          <w:szCs w:val="24"/>
        </w:rPr>
        <w:t xml:space="preserve"> with the aim of </w:t>
      </w:r>
      <w:r w:rsidR="00195169">
        <w:rPr>
          <w:rFonts w:ascii="Bookman Old Style" w:hAnsi="Bookman Old Style" w:cs="Times New Roman"/>
          <w:sz w:val="24"/>
          <w:szCs w:val="24"/>
        </w:rPr>
        <w:t xml:space="preserve">highlighting the outcomes of the steadily growing human population on the growth of wildlife in either a negative </w:t>
      </w:r>
      <w:r>
        <w:rPr>
          <w:rFonts w:ascii="Bookman Old Style" w:hAnsi="Bookman Old Style" w:cs="Times New Roman"/>
          <w:sz w:val="24"/>
          <w:szCs w:val="24"/>
        </w:rPr>
        <w:t>or negative way</w:t>
      </w:r>
      <w:r w:rsidR="00195169">
        <w:rPr>
          <w:rFonts w:ascii="Bookman Old Style" w:hAnsi="Bookman Old Style" w:cs="Times New Roman"/>
          <w:sz w:val="24"/>
          <w:szCs w:val="24"/>
        </w:rPr>
        <w:t>.</w:t>
      </w:r>
    </w:p>
    <w:p w14:paraId="2FBCB36D" w14:textId="77777777" w:rsidR="00BF11D2" w:rsidRPr="00BF11D2" w:rsidRDefault="00BF11D2" w:rsidP="00BF11D2">
      <w:pPr>
        <w:pStyle w:val="ListParagraph"/>
        <w:ind w:left="345"/>
        <w:jc w:val="both"/>
        <w:rPr>
          <w:rFonts w:ascii="Bookman Old Style" w:hAnsi="Bookman Old Style" w:cs="Times New Roman"/>
          <w:b/>
          <w:sz w:val="24"/>
          <w:szCs w:val="24"/>
        </w:rPr>
      </w:pPr>
    </w:p>
    <w:p w14:paraId="594366BC" w14:textId="4D14EF78" w:rsidR="0057014B" w:rsidRPr="00BF11D2" w:rsidRDefault="00195169" w:rsidP="00BF11D2">
      <w:pPr>
        <w:pStyle w:val="ListParagraph"/>
        <w:numPr>
          <w:ilvl w:val="0"/>
          <w:numId w:val="10"/>
        </w:numPr>
        <w:jc w:val="both"/>
        <w:rPr>
          <w:rFonts w:ascii="Bookman Old Style" w:hAnsi="Bookman Old Style" w:cs="Times New Roman"/>
          <w:sz w:val="24"/>
          <w:szCs w:val="24"/>
        </w:rPr>
      </w:pPr>
      <w:r w:rsidRPr="00BF11D2">
        <w:rPr>
          <w:rFonts w:ascii="Bookman Old Style" w:hAnsi="Bookman Old Style" w:cs="Times New Roman"/>
          <w:sz w:val="24"/>
          <w:szCs w:val="24"/>
        </w:rPr>
        <w:t xml:space="preserve">The legal </w:t>
      </w:r>
      <w:r w:rsidR="00BF11D2" w:rsidRPr="00BF11D2">
        <w:rPr>
          <w:rFonts w:ascii="Bookman Old Style" w:hAnsi="Bookman Old Style" w:cs="Times New Roman"/>
          <w:sz w:val="24"/>
          <w:szCs w:val="24"/>
        </w:rPr>
        <w:t>adviser</w:t>
      </w:r>
      <w:r w:rsidRPr="00BF11D2">
        <w:rPr>
          <w:rFonts w:ascii="Bookman Old Style" w:hAnsi="Bookman Old Style" w:cs="Times New Roman"/>
          <w:sz w:val="24"/>
          <w:szCs w:val="24"/>
        </w:rPr>
        <w:t xml:space="preserve"> had a meeting with the clerk to parliament on natural resources and had an interaction on what can be done to make sure that wildlife is protected from illegal hunting which has a long term effect on the bio diversity.</w:t>
      </w:r>
    </w:p>
    <w:p w14:paraId="33614639" w14:textId="77777777" w:rsidR="00960AE0" w:rsidRPr="00C13CF6" w:rsidRDefault="00960AE0" w:rsidP="00762406">
      <w:pPr>
        <w:pStyle w:val="ListParagraph"/>
        <w:jc w:val="both"/>
        <w:rPr>
          <w:rFonts w:ascii="Times New Roman" w:hAnsi="Times New Roman" w:cs="Times New Roman"/>
          <w:sz w:val="24"/>
          <w:szCs w:val="24"/>
        </w:rPr>
      </w:pPr>
    </w:p>
    <w:p w14:paraId="7881589A" w14:textId="49D1747B" w:rsidR="00D11CA8" w:rsidRPr="00E9661C" w:rsidRDefault="002E37E0" w:rsidP="00E9191E">
      <w:pPr>
        <w:pStyle w:val="ListParagraph"/>
        <w:numPr>
          <w:ilvl w:val="0"/>
          <w:numId w:val="1"/>
        </w:numPr>
        <w:jc w:val="both"/>
        <w:rPr>
          <w:rFonts w:ascii="Times New Roman" w:hAnsi="Times New Roman" w:cs="Times New Roman"/>
          <w:sz w:val="24"/>
          <w:szCs w:val="24"/>
        </w:rPr>
      </w:pPr>
      <w:r w:rsidRPr="00E9661C">
        <w:rPr>
          <w:rFonts w:asciiTheme="majorHAnsi" w:hAnsiTheme="majorHAnsi" w:cs="Arial"/>
          <w:b/>
          <w:sz w:val="24"/>
          <w:szCs w:val="24"/>
        </w:rPr>
        <w:t>MEDIA</w:t>
      </w:r>
    </w:p>
    <w:p w14:paraId="46DE1284" w14:textId="276245C9" w:rsidR="00ED7283" w:rsidRPr="00B32DE0" w:rsidRDefault="00E9661C" w:rsidP="00762406">
      <w:pPr>
        <w:pStyle w:val="ListParagraph"/>
        <w:ind w:left="345"/>
        <w:jc w:val="both"/>
        <w:rPr>
          <w:rFonts w:asciiTheme="majorHAnsi" w:hAnsiTheme="majorHAnsi"/>
          <w:sz w:val="24"/>
          <w:szCs w:val="24"/>
        </w:rPr>
      </w:pPr>
      <w:r>
        <w:rPr>
          <w:rFonts w:asciiTheme="majorHAnsi" w:hAnsiTheme="majorHAnsi"/>
          <w:sz w:val="24"/>
          <w:szCs w:val="24"/>
        </w:rPr>
        <w:t>Department has not been operational.</w:t>
      </w:r>
    </w:p>
    <w:p w14:paraId="606B620D" w14:textId="3BF0FE8D" w:rsidR="002578F3" w:rsidRPr="00766302" w:rsidRDefault="00E9661C" w:rsidP="00762406">
      <w:pPr>
        <w:tabs>
          <w:tab w:val="left" w:pos="3825"/>
        </w:tabs>
        <w:ind w:left="0"/>
        <w:jc w:val="both"/>
        <w:rPr>
          <w:rFonts w:asciiTheme="majorHAnsi" w:hAnsiTheme="majorHAnsi" w:cs="Arial"/>
          <w:b/>
          <w:sz w:val="24"/>
          <w:szCs w:val="24"/>
          <w:lang w:val="en-GB"/>
        </w:rPr>
      </w:pPr>
      <w:proofErr w:type="gramStart"/>
      <w:r>
        <w:rPr>
          <w:rFonts w:asciiTheme="majorHAnsi" w:hAnsiTheme="majorHAnsi" w:cs="Arial"/>
          <w:b/>
          <w:sz w:val="24"/>
          <w:szCs w:val="24"/>
          <w:lang w:val="en-GB"/>
        </w:rPr>
        <w:t>6</w:t>
      </w:r>
      <w:r w:rsidR="00932764">
        <w:rPr>
          <w:rFonts w:asciiTheme="majorHAnsi" w:hAnsiTheme="majorHAnsi" w:cs="Arial"/>
          <w:b/>
          <w:sz w:val="24"/>
          <w:szCs w:val="24"/>
          <w:lang w:val="en-GB"/>
        </w:rPr>
        <w:t>.</w:t>
      </w:r>
      <w:r w:rsidR="00DE7A30" w:rsidRPr="00932764">
        <w:rPr>
          <w:rFonts w:asciiTheme="majorHAnsi" w:hAnsiTheme="majorHAnsi" w:cs="Arial"/>
          <w:b/>
          <w:sz w:val="24"/>
          <w:szCs w:val="24"/>
          <w:lang w:val="en-GB"/>
        </w:rPr>
        <w:t>MANAGEMENT</w:t>
      </w:r>
      <w:proofErr w:type="gramEnd"/>
      <w:r w:rsidR="001E107C">
        <w:rPr>
          <w:rFonts w:asciiTheme="majorHAnsi" w:hAnsiTheme="majorHAnsi" w:cs="Arial"/>
          <w:b/>
          <w:sz w:val="24"/>
          <w:szCs w:val="24"/>
          <w:lang w:val="en-GB"/>
        </w:rPr>
        <w:tab/>
      </w:r>
    </w:p>
    <w:tbl>
      <w:tblPr>
        <w:tblStyle w:val="TableGrid"/>
        <w:tblW w:w="0" w:type="auto"/>
        <w:jc w:val="center"/>
        <w:tblLook w:val="04A0" w:firstRow="1" w:lastRow="0" w:firstColumn="1" w:lastColumn="0" w:noHBand="0" w:noVBand="1"/>
      </w:tblPr>
      <w:tblGrid>
        <w:gridCol w:w="4675"/>
        <w:gridCol w:w="1572"/>
      </w:tblGrid>
      <w:tr w:rsidR="0080067B" w:rsidRPr="004A29C4" w14:paraId="03BADDE1" w14:textId="084F74E5" w:rsidTr="004C653A">
        <w:trPr>
          <w:jc w:val="center"/>
        </w:trPr>
        <w:tc>
          <w:tcPr>
            <w:tcW w:w="6247" w:type="dxa"/>
            <w:gridSpan w:val="2"/>
            <w:shd w:val="clear" w:color="auto" w:fill="B8CCE4" w:themeFill="accent1" w:themeFillTint="66"/>
          </w:tcPr>
          <w:p w14:paraId="13176643" w14:textId="1F047028" w:rsidR="0080067B" w:rsidRPr="004A29C4" w:rsidRDefault="0080067B"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MANAGEMENT INDICATORS</w:t>
            </w:r>
          </w:p>
        </w:tc>
      </w:tr>
      <w:tr w:rsidR="0080067B" w:rsidRPr="004A29C4" w14:paraId="3C28FF8D" w14:textId="77777777" w:rsidTr="004C653A">
        <w:trPr>
          <w:trHeight w:val="338"/>
          <w:jc w:val="center"/>
        </w:trPr>
        <w:tc>
          <w:tcPr>
            <w:tcW w:w="4675" w:type="dxa"/>
            <w:shd w:val="clear" w:color="auto" w:fill="B8CCE4" w:themeFill="accent1" w:themeFillTint="66"/>
          </w:tcPr>
          <w:p w14:paraId="32DEA36E" w14:textId="77777777" w:rsidR="0080067B" w:rsidRPr="004A29C4" w:rsidRDefault="0080067B"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investigators on test</w:t>
            </w:r>
          </w:p>
        </w:tc>
        <w:tc>
          <w:tcPr>
            <w:tcW w:w="1572" w:type="dxa"/>
          </w:tcPr>
          <w:p w14:paraId="223090A0" w14:textId="417DA570" w:rsidR="0080067B" w:rsidRPr="004A29C4" w:rsidRDefault="00BF11D2" w:rsidP="00762406">
            <w:pPr>
              <w:ind w:left="0"/>
              <w:jc w:val="both"/>
              <w:rPr>
                <w:rFonts w:asciiTheme="majorHAnsi" w:hAnsiTheme="majorHAnsi" w:cs="Arial"/>
                <w:b/>
                <w:sz w:val="24"/>
                <w:szCs w:val="24"/>
                <w:lang w:val="en-GB"/>
              </w:rPr>
            </w:pPr>
            <w:r>
              <w:rPr>
                <w:rFonts w:asciiTheme="majorHAnsi" w:hAnsiTheme="majorHAnsi" w:cs="Arial"/>
                <w:b/>
                <w:sz w:val="24"/>
                <w:szCs w:val="24"/>
                <w:lang w:val="en-GB"/>
              </w:rPr>
              <w:t>0</w:t>
            </w:r>
          </w:p>
        </w:tc>
      </w:tr>
      <w:tr w:rsidR="0080067B" w:rsidRPr="004A29C4" w14:paraId="1CC8A4E2" w14:textId="77777777" w:rsidTr="004C653A">
        <w:trPr>
          <w:trHeight w:val="297"/>
          <w:jc w:val="center"/>
        </w:trPr>
        <w:tc>
          <w:tcPr>
            <w:tcW w:w="4675" w:type="dxa"/>
            <w:shd w:val="clear" w:color="auto" w:fill="B8CCE4" w:themeFill="accent1" w:themeFillTint="66"/>
          </w:tcPr>
          <w:p w14:paraId="0BE08B42" w14:textId="77777777" w:rsidR="0080067B" w:rsidRPr="004A29C4" w:rsidRDefault="0080067B"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legal advisors on test</w:t>
            </w:r>
          </w:p>
        </w:tc>
        <w:tc>
          <w:tcPr>
            <w:tcW w:w="1572" w:type="dxa"/>
          </w:tcPr>
          <w:p w14:paraId="404B1DF2" w14:textId="52788B84" w:rsidR="0080067B" w:rsidRPr="004A29C4" w:rsidRDefault="00BF11D2" w:rsidP="00762406">
            <w:pPr>
              <w:ind w:left="0"/>
              <w:jc w:val="both"/>
              <w:rPr>
                <w:rFonts w:asciiTheme="majorHAnsi" w:hAnsiTheme="majorHAnsi" w:cs="Arial"/>
                <w:b/>
                <w:sz w:val="24"/>
                <w:szCs w:val="24"/>
                <w:lang w:val="en-GB"/>
              </w:rPr>
            </w:pPr>
            <w:r>
              <w:rPr>
                <w:rFonts w:asciiTheme="majorHAnsi" w:hAnsiTheme="majorHAnsi" w:cs="Arial"/>
                <w:b/>
                <w:sz w:val="24"/>
                <w:szCs w:val="24"/>
                <w:lang w:val="en-GB"/>
              </w:rPr>
              <w:t>0</w:t>
            </w:r>
          </w:p>
        </w:tc>
      </w:tr>
      <w:tr w:rsidR="0080067B" w:rsidRPr="004A29C4" w14:paraId="52FE704D" w14:textId="77777777" w:rsidTr="004C653A">
        <w:trPr>
          <w:jc w:val="center"/>
        </w:trPr>
        <w:tc>
          <w:tcPr>
            <w:tcW w:w="4675" w:type="dxa"/>
            <w:shd w:val="clear" w:color="auto" w:fill="B8CCE4" w:themeFill="accent1" w:themeFillTint="66"/>
          </w:tcPr>
          <w:p w14:paraId="586A2F04" w14:textId="77777777" w:rsidR="0080067B" w:rsidRPr="004A29C4" w:rsidRDefault="0080067B"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advocates on test</w:t>
            </w:r>
          </w:p>
        </w:tc>
        <w:tc>
          <w:tcPr>
            <w:tcW w:w="1572" w:type="dxa"/>
          </w:tcPr>
          <w:p w14:paraId="7C9AA024" w14:textId="0C1AFEC0" w:rsidR="0080067B" w:rsidRPr="004A29C4" w:rsidRDefault="002635B9"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0</w:t>
            </w:r>
          </w:p>
        </w:tc>
      </w:tr>
      <w:tr w:rsidR="0080067B" w:rsidRPr="004A29C4" w14:paraId="5A6CC71F" w14:textId="77777777" w:rsidTr="004C653A">
        <w:trPr>
          <w:trHeight w:val="269"/>
          <w:jc w:val="center"/>
        </w:trPr>
        <w:tc>
          <w:tcPr>
            <w:tcW w:w="4675" w:type="dxa"/>
            <w:shd w:val="clear" w:color="auto" w:fill="B8CCE4" w:themeFill="accent1" w:themeFillTint="66"/>
          </w:tcPr>
          <w:p w14:paraId="0627111E" w14:textId="77777777" w:rsidR="0080067B" w:rsidRPr="004A29C4" w:rsidRDefault="0080067B"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media journalists on test</w:t>
            </w:r>
          </w:p>
        </w:tc>
        <w:tc>
          <w:tcPr>
            <w:tcW w:w="1572" w:type="dxa"/>
          </w:tcPr>
          <w:p w14:paraId="23C868E4" w14:textId="71BC26B9" w:rsidR="0080067B" w:rsidRPr="004A29C4" w:rsidRDefault="00B143BD"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0</w:t>
            </w:r>
          </w:p>
        </w:tc>
      </w:tr>
      <w:tr w:rsidR="0080067B" w:rsidRPr="004A29C4" w14:paraId="5B14A3EF" w14:textId="77777777" w:rsidTr="004C653A">
        <w:trPr>
          <w:jc w:val="center"/>
        </w:trPr>
        <w:tc>
          <w:tcPr>
            <w:tcW w:w="4675" w:type="dxa"/>
            <w:shd w:val="clear" w:color="auto" w:fill="B8CCE4" w:themeFill="accent1" w:themeFillTint="66"/>
          </w:tcPr>
          <w:p w14:paraId="1A1FD75E" w14:textId="77777777" w:rsidR="0080067B" w:rsidRPr="004A29C4" w:rsidRDefault="0080067B"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accountants on test</w:t>
            </w:r>
          </w:p>
        </w:tc>
        <w:tc>
          <w:tcPr>
            <w:tcW w:w="1572" w:type="dxa"/>
          </w:tcPr>
          <w:p w14:paraId="5295E23A" w14:textId="072A5CC6" w:rsidR="0080067B" w:rsidRPr="004A29C4" w:rsidRDefault="00281967"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0</w:t>
            </w:r>
          </w:p>
        </w:tc>
      </w:tr>
      <w:tr w:rsidR="0080067B" w:rsidRPr="004A29C4" w14:paraId="6B956983" w14:textId="77777777" w:rsidTr="004C653A">
        <w:trPr>
          <w:trHeight w:val="311"/>
          <w:jc w:val="center"/>
        </w:trPr>
        <w:tc>
          <w:tcPr>
            <w:tcW w:w="4675" w:type="dxa"/>
            <w:shd w:val="clear" w:color="auto" w:fill="B8CCE4" w:themeFill="accent1" w:themeFillTint="66"/>
          </w:tcPr>
          <w:p w14:paraId="41E1F1FF" w14:textId="77777777" w:rsidR="0080067B" w:rsidRPr="004A29C4" w:rsidRDefault="0080067B"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internal trainings</w:t>
            </w:r>
          </w:p>
        </w:tc>
        <w:tc>
          <w:tcPr>
            <w:tcW w:w="1572" w:type="dxa"/>
          </w:tcPr>
          <w:p w14:paraId="140DAC3D" w14:textId="0DAF1187" w:rsidR="0080067B" w:rsidRPr="004A29C4" w:rsidRDefault="00E02B8E" w:rsidP="00762406">
            <w:pPr>
              <w:ind w:left="0"/>
              <w:jc w:val="both"/>
              <w:rPr>
                <w:rFonts w:asciiTheme="majorHAnsi" w:hAnsiTheme="majorHAnsi" w:cs="Arial"/>
                <w:b/>
                <w:sz w:val="24"/>
                <w:szCs w:val="24"/>
                <w:lang w:val="en-GB"/>
              </w:rPr>
            </w:pPr>
            <w:r>
              <w:rPr>
                <w:rFonts w:asciiTheme="majorHAnsi" w:hAnsiTheme="majorHAnsi" w:cs="Arial"/>
                <w:b/>
                <w:sz w:val="24"/>
                <w:szCs w:val="24"/>
                <w:lang w:val="en-GB"/>
              </w:rPr>
              <w:t>0</w:t>
            </w:r>
          </w:p>
        </w:tc>
      </w:tr>
      <w:tr w:rsidR="0080067B" w:rsidRPr="004A29C4" w14:paraId="6FD970BB" w14:textId="77777777" w:rsidTr="004C653A">
        <w:trPr>
          <w:jc w:val="center"/>
        </w:trPr>
        <w:tc>
          <w:tcPr>
            <w:tcW w:w="4675" w:type="dxa"/>
            <w:shd w:val="clear" w:color="auto" w:fill="B8CCE4" w:themeFill="accent1" w:themeFillTint="66"/>
          </w:tcPr>
          <w:p w14:paraId="5DFDC01F" w14:textId="77777777" w:rsidR="0080067B" w:rsidRPr="004A29C4" w:rsidRDefault="0080067B"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external trainings</w:t>
            </w:r>
          </w:p>
        </w:tc>
        <w:tc>
          <w:tcPr>
            <w:tcW w:w="1572" w:type="dxa"/>
          </w:tcPr>
          <w:p w14:paraId="6AC05713" w14:textId="4614FEDB" w:rsidR="0080067B" w:rsidRPr="004A29C4" w:rsidRDefault="003F7E34" w:rsidP="00762406">
            <w:pPr>
              <w:ind w:left="0"/>
              <w:jc w:val="both"/>
              <w:rPr>
                <w:rFonts w:asciiTheme="majorHAnsi" w:hAnsiTheme="majorHAnsi" w:cs="Arial"/>
                <w:b/>
                <w:sz w:val="24"/>
                <w:szCs w:val="24"/>
                <w:lang w:val="en-GB"/>
              </w:rPr>
            </w:pPr>
            <w:r>
              <w:rPr>
                <w:rFonts w:asciiTheme="majorHAnsi" w:hAnsiTheme="majorHAnsi" w:cs="Arial"/>
                <w:b/>
                <w:sz w:val="24"/>
                <w:szCs w:val="24"/>
                <w:lang w:val="en-GB"/>
              </w:rPr>
              <w:t>0</w:t>
            </w:r>
          </w:p>
        </w:tc>
      </w:tr>
    </w:tbl>
    <w:p w14:paraId="4BD00BFD" w14:textId="21B490FB" w:rsidR="004E1E5D" w:rsidRDefault="000F68A9" w:rsidP="00765CAC">
      <w:pPr>
        <w:pStyle w:val="ListParagraph"/>
        <w:numPr>
          <w:ilvl w:val="0"/>
          <w:numId w:val="10"/>
        </w:numPr>
        <w:jc w:val="both"/>
        <w:rPr>
          <w:rFonts w:asciiTheme="majorHAnsi" w:hAnsiTheme="majorHAnsi" w:cs="Arial"/>
          <w:sz w:val="24"/>
          <w:szCs w:val="24"/>
          <w:lang w:val="en-GB"/>
        </w:rPr>
      </w:pPr>
      <w:r w:rsidRPr="00765CAC">
        <w:rPr>
          <w:rFonts w:asciiTheme="majorHAnsi" w:hAnsiTheme="majorHAnsi" w:cs="Arial"/>
          <w:sz w:val="24"/>
          <w:szCs w:val="24"/>
          <w:lang w:val="en-GB"/>
        </w:rPr>
        <w:t xml:space="preserve">The recruitment process has been ongoing with several meetings held with potential recommenders </w:t>
      </w:r>
      <w:r w:rsidR="00A43ACC" w:rsidRPr="00765CAC">
        <w:rPr>
          <w:rFonts w:asciiTheme="majorHAnsi" w:hAnsiTheme="majorHAnsi" w:cs="Arial"/>
          <w:sz w:val="24"/>
          <w:szCs w:val="24"/>
          <w:lang w:val="en-GB"/>
        </w:rPr>
        <w:t>from other investi</w:t>
      </w:r>
      <w:r w:rsidR="00F37AEA" w:rsidRPr="00765CAC">
        <w:rPr>
          <w:rFonts w:asciiTheme="majorHAnsi" w:hAnsiTheme="majorHAnsi" w:cs="Arial"/>
          <w:sz w:val="24"/>
          <w:szCs w:val="24"/>
          <w:lang w:val="en-GB"/>
        </w:rPr>
        <w:t>gation</w:t>
      </w:r>
      <w:r w:rsidR="00A43ACC" w:rsidRPr="00765CAC">
        <w:rPr>
          <w:rFonts w:asciiTheme="majorHAnsi" w:hAnsiTheme="majorHAnsi" w:cs="Arial"/>
          <w:sz w:val="24"/>
          <w:szCs w:val="24"/>
          <w:lang w:val="en-GB"/>
        </w:rPr>
        <w:t xml:space="preserve"> organizations/</w:t>
      </w:r>
      <w:r w:rsidR="0057014B" w:rsidRPr="00765CAC">
        <w:rPr>
          <w:rFonts w:asciiTheme="majorHAnsi" w:hAnsiTheme="majorHAnsi" w:cs="Arial"/>
          <w:sz w:val="24"/>
          <w:szCs w:val="24"/>
          <w:lang w:val="en-GB"/>
        </w:rPr>
        <w:t>companies,</w:t>
      </w:r>
      <w:r w:rsidR="00F37AEA" w:rsidRPr="00765CAC">
        <w:rPr>
          <w:rFonts w:asciiTheme="majorHAnsi" w:hAnsiTheme="majorHAnsi" w:cs="Arial"/>
          <w:sz w:val="24"/>
          <w:szCs w:val="24"/>
          <w:lang w:val="en-GB"/>
        </w:rPr>
        <w:t xml:space="preserve"> Directors of transport companies, in the hospitality industry, media personnel, </w:t>
      </w:r>
      <w:r w:rsidR="00A43ACC" w:rsidRPr="00765CAC">
        <w:rPr>
          <w:rFonts w:asciiTheme="majorHAnsi" w:hAnsiTheme="majorHAnsi" w:cs="Arial"/>
          <w:sz w:val="24"/>
          <w:szCs w:val="24"/>
          <w:lang w:val="en-GB"/>
        </w:rPr>
        <w:t xml:space="preserve">and </w:t>
      </w:r>
      <w:r w:rsidRPr="00765CAC">
        <w:rPr>
          <w:rFonts w:asciiTheme="majorHAnsi" w:hAnsiTheme="majorHAnsi" w:cs="Arial"/>
          <w:sz w:val="24"/>
          <w:szCs w:val="24"/>
          <w:lang w:val="en-GB"/>
        </w:rPr>
        <w:t>several</w:t>
      </w:r>
      <w:r w:rsidR="00A43ACC" w:rsidRPr="00765CAC">
        <w:rPr>
          <w:rFonts w:asciiTheme="majorHAnsi" w:hAnsiTheme="majorHAnsi" w:cs="Arial"/>
          <w:sz w:val="24"/>
          <w:szCs w:val="24"/>
          <w:lang w:val="en-GB"/>
        </w:rPr>
        <w:t xml:space="preserve"> of the candidates</w:t>
      </w:r>
      <w:r w:rsidRPr="00765CAC">
        <w:rPr>
          <w:rFonts w:asciiTheme="majorHAnsi" w:hAnsiTheme="majorHAnsi" w:cs="Arial"/>
          <w:sz w:val="24"/>
          <w:szCs w:val="24"/>
          <w:lang w:val="en-GB"/>
        </w:rPr>
        <w:t xml:space="preserve"> not </w:t>
      </w:r>
      <w:r w:rsidRPr="00765CAC">
        <w:rPr>
          <w:rFonts w:asciiTheme="majorHAnsi" w:hAnsiTheme="majorHAnsi" w:cs="Arial"/>
          <w:sz w:val="24"/>
          <w:szCs w:val="24"/>
          <w:lang w:val="en-GB"/>
        </w:rPr>
        <w:lastRenderedPageBreak/>
        <w:t>matching the projects specifications</w:t>
      </w:r>
      <w:r w:rsidR="0057014B" w:rsidRPr="00765CAC">
        <w:rPr>
          <w:rFonts w:asciiTheme="majorHAnsi" w:hAnsiTheme="majorHAnsi" w:cs="Arial"/>
          <w:sz w:val="24"/>
          <w:szCs w:val="24"/>
          <w:lang w:val="en-GB"/>
        </w:rPr>
        <w:t xml:space="preserve">. 1 candidate was interviewed and </w:t>
      </w:r>
      <w:r w:rsidR="00765CAC">
        <w:rPr>
          <w:rFonts w:asciiTheme="majorHAnsi" w:hAnsiTheme="majorHAnsi" w:cs="Arial"/>
          <w:sz w:val="24"/>
          <w:szCs w:val="24"/>
          <w:lang w:val="en-GB"/>
        </w:rPr>
        <w:t>is yet to start his test period.</w:t>
      </w:r>
    </w:p>
    <w:p w14:paraId="4C48D8DE" w14:textId="0FC09832" w:rsidR="00765CAC" w:rsidRDefault="00765CAC" w:rsidP="00765CAC">
      <w:pPr>
        <w:pStyle w:val="ListParagraph"/>
        <w:numPr>
          <w:ilvl w:val="0"/>
          <w:numId w:val="10"/>
        </w:numPr>
        <w:jc w:val="both"/>
        <w:rPr>
          <w:rFonts w:asciiTheme="majorHAnsi" w:hAnsiTheme="majorHAnsi" w:cs="Arial"/>
          <w:sz w:val="24"/>
          <w:szCs w:val="24"/>
          <w:lang w:val="en-GB"/>
        </w:rPr>
      </w:pPr>
      <w:r>
        <w:rPr>
          <w:rFonts w:asciiTheme="majorHAnsi" w:hAnsiTheme="majorHAnsi" w:cs="Arial"/>
          <w:sz w:val="24"/>
          <w:szCs w:val="24"/>
          <w:lang w:val="en-GB"/>
        </w:rPr>
        <w:t xml:space="preserve">The project was able to bring on board a legal adviser who passed her test period and is currently on a consultancy agreement. </w:t>
      </w:r>
      <w:proofErr w:type="spellStart"/>
      <w:r>
        <w:rPr>
          <w:rFonts w:asciiTheme="majorHAnsi" w:hAnsiTheme="majorHAnsi" w:cs="Arial"/>
          <w:sz w:val="24"/>
          <w:szCs w:val="24"/>
          <w:lang w:val="en-GB"/>
        </w:rPr>
        <w:t>Afew</w:t>
      </w:r>
      <w:proofErr w:type="spellEnd"/>
      <w:r>
        <w:rPr>
          <w:rFonts w:asciiTheme="majorHAnsi" w:hAnsiTheme="majorHAnsi" w:cs="Arial"/>
          <w:sz w:val="24"/>
          <w:szCs w:val="24"/>
          <w:lang w:val="en-GB"/>
        </w:rPr>
        <w:t xml:space="preserve"> candidates had been interviewed for the legal role and none of the met the projects specifications.</w:t>
      </w:r>
    </w:p>
    <w:p w14:paraId="1C6C1B6E" w14:textId="77777777" w:rsidR="00765CAC" w:rsidRDefault="00765CAC" w:rsidP="00765CAC">
      <w:pPr>
        <w:pStyle w:val="ListParagraph"/>
        <w:numPr>
          <w:ilvl w:val="0"/>
          <w:numId w:val="10"/>
        </w:numPr>
        <w:jc w:val="both"/>
        <w:rPr>
          <w:rFonts w:asciiTheme="majorHAnsi" w:hAnsiTheme="majorHAnsi" w:cs="Arial"/>
          <w:sz w:val="24"/>
          <w:szCs w:val="24"/>
          <w:lang w:val="en-GB"/>
        </w:rPr>
      </w:pPr>
      <w:r>
        <w:rPr>
          <w:rFonts w:asciiTheme="majorHAnsi" w:hAnsiTheme="majorHAnsi" w:cs="Arial"/>
          <w:sz w:val="24"/>
          <w:szCs w:val="24"/>
          <w:lang w:val="en-GB"/>
        </w:rPr>
        <w:t xml:space="preserve">The projects mandatory monthly </w:t>
      </w:r>
      <w:r w:rsidR="00BA51E1" w:rsidRPr="00765CAC">
        <w:rPr>
          <w:rFonts w:asciiTheme="majorHAnsi" w:hAnsiTheme="majorHAnsi" w:cs="Arial"/>
          <w:sz w:val="24"/>
          <w:szCs w:val="24"/>
          <w:lang w:val="en-GB"/>
        </w:rPr>
        <w:t>reports</w:t>
      </w:r>
      <w:r w:rsidR="00ED4F25" w:rsidRPr="00765CAC">
        <w:rPr>
          <w:rFonts w:asciiTheme="majorHAnsi" w:hAnsiTheme="majorHAnsi" w:cs="Arial"/>
          <w:sz w:val="24"/>
          <w:szCs w:val="24"/>
          <w:lang w:val="en-GB"/>
        </w:rPr>
        <w:t xml:space="preserve"> </w:t>
      </w:r>
      <w:r>
        <w:rPr>
          <w:rFonts w:asciiTheme="majorHAnsi" w:hAnsiTheme="majorHAnsi" w:cs="Arial"/>
          <w:sz w:val="24"/>
          <w:szCs w:val="24"/>
          <w:lang w:val="en-GB"/>
        </w:rPr>
        <w:t>to include the June</w:t>
      </w:r>
      <w:r w:rsidR="00ED4F25" w:rsidRPr="00765CAC">
        <w:rPr>
          <w:rFonts w:asciiTheme="majorHAnsi" w:hAnsiTheme="majorHAnsi" w:cs="Arial"/>
          <w:sz w:val="24"/>
          <w:szCs w:val="24"/>
          <w:lang w:val="en-GB"/>
        </w:rPr>
        <w:t xml:space="preserve"> financial</w:t>
      </w:r>
      <w:r>
        <w:rPr>
          <w:rFonts w:asciiTheme="majorHAnsi" w:hAnsiTheme="majorHAnsi" w:cs="Arial"/>
          <w:sz w:val="24"/>
          <w:szCs w:val="24"/>
          <w:lang w:val="en-GB"/>
        </w:rPr>
        <w:t xml:space="preserve"> and donor report</w:t>
      </w:r>
      <w:r w:rsidR="00ED4F25" w:rsidRPr="00765CAC">
        <w:rPr>
          <w:rFonts w:asciiTheme="majorHAnsi" w:hAnsiTheme="majorHAnsi" w:cs="Arial"/>
          <w:sz w:val="24"/>
          <w:szCs w:val="24"/>
          <w:lang w:val="en-GB"/>
        </w:rPr>
        <w:t>,</w:t>
      </w:r>
      <w:r w:rsidR="00BA51E1" w:rsidRPr="00765CAC">
        <w:rPr>
          <w:rFonts w:asciiTheme="majorHAnsi" w:hAnsiTheme="majorHAnsi" w:cs="Arial"/>
          <w:sz w:val="24"/>
          <w:szCs w:val="24"/>
          <w:lang w:val="en-GB"/>
        </w:rPr>
        <w:t xml:space="preserve"> act</w:t>
      </w:r>
      <w:r w:rsidR="003E1930" w:rsidRPr="00765CAC">
        <w:rPr>
          <w:rFonts w:asciiTheme="majorHAnsi" w:hAnsiTheme="majorHAnsi" w:cs="Arial"/>
          <w:sz w:val="24"/>
          <w:szCs w:val="24"/>
          <w:lang w:val="en-GB"/>
        </w:rPr>
        <w:t>ivity</w:t>
      </w:r>
      <w:r>
        <w:rPr>
          <w:rFonts w:asciiTheme="majorHAnsi" w:hAnsiTheme="majorHAnsi" w:cs="Arial"/>
          <w:sz w:val="24"/>
          <w:szCs w:val="24"/>
          <w:lang w:val="en-GB"/>
        </w:rPr>
        <w:t xml:space="preserve"> report</w:t>
      </w:r>
      <w:r w:rsidR="003E1930" w:rsidRPr="00765CAC">
        <w:rPr>
          <w:rFonts w:asciiTheme="majorHAnsi" w:hAnsiTheme="majorHAnsi" w:cs="Arial"/>
          <w:sz w:val="24"/>
          <w:szCs w:val="24"/>
          <w:lang w:val="en-GB"/>
        </w:rPr>
        <w:t xml:space="preserve">, </w:t>
      </w:r>
      <w:proofErr w:type="gramStart"/>
      <w:r w:rsidR="003E1930" w:rsidRPr="00765CAC">
        <w:rPr>
          <w:rFonts w:asciiTheme="majorHAnsi" w:hAnsiTheme="majorHAnsi" w:cs="Arial"/>
          <w:sz w:val="24"/>
          <w:szCs w:val="24"/>
          <w:lang w:val="en-GB"/>
        </w:rPr>
        <w:t xml:space="preserve">ICS </w:t>
      </w:r>
      <w:r>
        <w:rPr>
          <w:rFonts w:asciiTheme="majorHAnsi" w:hAnsiTheme="majorHAnsi" w:cs="Arial"/>
          <w:sz w:val="24"/>
          <w:szCs w:val="24"/>
          <w:lang w:val="en-GB"/>
        </w:rPr>
        <w:t xml:space="preserve"> legal</w:t>
      </w:r>
      <w:proofErr w:type="gramEnd"/>
      <w:r>
        <w:rPr>
          <w:rFonts w:asciiTheme="majorHAnsi" w:hAnsiTheme="majorHAnsi" w:cs="Arial"/>
          <w:sz w:val="24"/>
          <w:szCs w:val="24"/>
          <w:lang w:val="en-GB"/>
        </w:rPr>
        <w:t xml:space="preserve"> and investigations </w:t>
      </w:r>
      <w:r w:rsidR="003E1930" w:rsidRPr="00765CAC">
        <w:rPr>
          <w:rFonts w:asciiTheme="majorHAnsi" w:hAnsiTheme="majorHAnsi" w:cs="Arial"/>
          <w:sz w:val="24"/>
          <w:szCs w:val="24"/>
          <w:lang w:val="en-GB"/>
        </w:rPr>
        <w:t>were submitted</w:t>
      </w:r>
      <w:r>
        <w:rPr>
          <w:rFonts w:asciiTheme="majorHAnsi" w:hAnsiTheme="majorHAnsi" w:cs="Arial"/>
          <w:sz w:val="24"/>
          <w:szCs w:val="24"/>
          <w:lang w:val="en-GB"/>
        </w:rPr>
        <w:t xml:space="preserve"> to the relevant offices.</w:t>
      </w:r>
    </w:p>
    <w:p w14:paraId="7085AE74" w14:textId="77777777" w:rsidR="00765CAC" w:rsidRDefault="00765CAC" w:rsidP="00765CAC">
      <w:pPr>
        <w:pStyle w:val="ListParagraph"/>
        <w:numPr>
          <w:ilvl w:val="0"/>
          <w:numId w:val="10"/>
        </w:numPr>
        <w:jc w:val="both"/>
        <w:rPr>
          <w:rFonts w:asciiTheme="majorHAnsi" w:hAnsiTheme="majorHAnsi" w:cs="Arial"/>
          <w:sz w:val="24"/>
          <w:szCs w:val="24"/>
          <w:lang w:val="en-GB"/>
        </w:rPr>
      </w:pPr>
      <w:r>
        <w:rPr>
          <w:rFonts w:asciiTheme="majorHAnsi" w:hAnsiTheme="majorHAnsi" w:cs="Arial"/>
          <w:sz w:val="24"/>
          <w:szCs w:val="24"/>
          <w:lang w:val="en-GB"/>
        </w:rPr>
        <w:t xml:space="preserve"> Correspondence continued between the </w:t>
      </w:r>
      <w:proofErr w:type="gramStart"/>
      <w:r>
        <w:rPr>
          <w:rFonts w:asciiTheme="majorHAnsi" w:hAnsiTheme="majorHAnsi" w:cs="Arial"/>
          <w:sz w:val="24"/>
          <w:szCs w:val="24"/>
          <w:lang w:val="en-GB"/>
        </w:rPr>
        <w:t>Ass</w:t>
      </w:r>
      <w:proofErr w:type="gramEnd"/>
      <w:r>
        <w:rPr>
          <w:rFonts w:asciiTheme="majorHAnsi" w:hAnsiTheme="majorHAnsi" w:cs="Arial"/>
          <w:sz w:val="24"/>
          <w:szCs w:val="24"/>
          <w:lang w:val="en-GB"/>
        </w:rPr>
        <w:t xml:space="preserve">. Coordinator and the external auditors in </w:t>
      </w:r>
      <w:proofErr w:type="spellStart"/>
      <w:r>
        <w:rPr>
          <w:rFonts w:asciiTheme="majorHAnsi" w:hAnsiTheme="majorHAnsi" w:cs="Arial"/>
          <w:sz w:val="24"/>
          <w:szCs w:val="24"/>
          <w:lang w:val="en-GB"/>
        </w:rPr>
        <w:t>abid</w:t>
      </w:r>
      <w:proofErr w:type="spellEnd"/>
      <w:r>
        <w:rPr>
          <w:rFonts w:asciiTheme="majorHAnsi" w:hAnsiTheme="majorHAnsi" w:cs="Arial"/>
          <w:sz w:val="24"/>
          <w:szCs w:val="24"/>
          <w:lang w:val="en-GB"/>
        </w:rPr>
        <w:t xml:space="preserve"> to prepare for the audit of 2022 EAGLE Uganda Project books of Accounts.</w:t>
      </w:r>
    </w:p>
    <w:p w14:paraId="6620D2F2" w14:textId="25AE7F63" w:rsidR="00F41546" w:rsidRDefault="00BA51E1" w:rsidP="00AA19BE">
      <w:pPr>
        <w:pStyle w:val="ListParagraph"/>
        <w:numPr>
          <w:ilvl w:val="0"/>
          <w:numId w:val="10"/>
        </w:numPr>
        <w:jc w:val="both"/>
        <w:rPr>
          <w:rFonts w:asciiTheme="majorHAnsi" w:hAnsiTheme="majorHAnsi" w:cs="Arial"/>
          <w:sz w:val="24"/>
          <w:szCs w:val="24"/>
          <w:lang w:val="en-GB"/>
        </w:rPr>
      </w:pPr>
      <w:r w:rsidRPr="004E1E5D">
        <w:rPr>
          <w:rFonts w:asciiTheme="majorHAnsi" w:hAnsiTheme="majorHAnsi" w:cs="Arial"/>
          <w:sz w:val="24"/>
          <w:szCs w:val="24"/>
          <w:lang w:val="en-GB"/>
        </w:rPr>
        <w:t>Filing, submission and payment of government taxes and subscription (Uganda Revenue Authority and National Social Security Fund)</w:t>
      </w:r>
      <w:r w:rsidR="003E1930">
        <w:rPr>
          <w:rFonts w:asciiTheme="majorHAnsi" w:hAnsiTheme="majorHAnsi" w:cs="Arial"/>
          <w:sz w:val="24"/>
          <w:szCs w:val="24"/>
          <w:lang w:val="en-GB"/>
        </w:rPr>
        <w:t xml:space="preserve"> for the month of </w:t>
      </w:r>
      <w:r w:rsidR="00DF45CE">
        <w:rPr>
          <w:rFonts w:asciiTheme="majorHAnsi" w:hAnsiTheme="majorHAnsi" w:cs="Arial"/>
          <w:sz w:val="24"/>
          <w:szCs w:val="24"/>
          <w:lang w:val="en-GB"/>
        </w:rPr>
        <w:t>May</w:t>
      </w:r>
      <w:r w:rsidRPr="004E1E5D">
        <w:rPr>
          <w:rFonts w:asciiTheme="majorHAnsi" w:hAnsiTheme="majorHAnsi" w:cs="Arial"/>
          <w:sz w:val="24"/>
          <w:szCs w:val="24"/>
          <w:lang w:val="en-GB"/>
        </w:rPr>
        <w:t xml:space="preserve"> was duly done.</w:t>
      </w:r>
    </w:p>
    <w:p w14:paraId="3259D175" w14:textId="77777777" w:rsidR="00AA19BE" w:rsidRPr="00AA19BE" w:rsidRDefault="00AA19BE" w:rsidP="00AA19BE">
      <w:pPr>
        <w:pStyle w:val="ListParagraph"/>
        <w:ind w:left="345"/>
        <w:jc w:val="both"/>
        <w:rPr>
          <w:rFonts w:asciiTheme="majorHAnsi" w:hAnsiTheme="majorHAnsi" w:cs="Arial"/>
          <w:sz w:val="24"/>
          <w:szCs w:val="24"/>
          <w:lang w:val="en-GB"/>
        </w:rPr>
      </w:pPr>
    </w:p>
    <w:p w14:paraId="2E233808" w14:textId="426B2285" w:rsidR="0080067B" w:rsidRPr="00766302" w:rsidRDefault="002E37E0" w:rsidP="00E9191E">
      <w:pPr>
        <w:pStyle w:val="ListParagraph"/>
        <w:numPr>
          <w:ilvl w:val="0"/>
          <w:numId w:val="3"/>
        </w:numPr>
        <w:jc w:val="both"/>
        <w:rPr>
          <w:rFonts w:asciiTheme="majorHAnsi" w:hAnsiTheme="majorHAnsi" w:cs="Arial"/>
          <w:b/>
          <w:sz w:val="24"/>
          <w:szCs w:val="24"/>
        </w:rPr>
      </w:pPr>
      <w:r w:rsidRPr="00766302">
        <w:rPr>
          <w:rFonts w:asciiTheme="majorHAnsi" w:hAnsiTheme="majorHAnsi" w:cs="Arial"/>
          <w:b/>
          <w:sz w:val="24"/>
          <w:szCs w:val="24"/>
        </w:rPr>
        <w:t xml:space="preserve">EXTERNAL RELATIONS </w:t>
      </w:r>
    </w:p>
    <w:p w14:paraId="6DDC6B8D" w14:textId="77777777" w:rsidR="00794F28" w:rsidRPr="00F91BB0" w:rsidRDefault="00794F28" w:rsidP="00762406">
      <w:pPr>
        <w:pStyle w:val="ListParagraph"/>
        <w:ind w:left="345"/>
        <w:jc w:val="both"/>
        <w:rPr>
          <w:rFonts w:asciiTheme="majorHAnsi" w:hAnsiTheme="majorHAnsi" w:cs="Arial"/>
          <w:sz w:val="24"/>
          <w:szCs w:val="24"/>
        </w:rPr>
      </w:pPr>
    </w:p>
    <w:tbl>
      <w:tblPr>
        <w:tblStyle w:val="TableGrid"/>
        <w:tblW w:w="0" w:type="auto"/>
        <w:jc w:val="center"/>
        <w:tblLook w:val="04A0" w:firstRow="1" w:lastRow="0" w:firstColumn="1" w:lastColumn="0" w:noHBand="0" w:noVBand="1"/>
      </w:tblPr>
      <w:tblGrid>
        <w:gridCol w:w="4675"/>
        <w:gridCol w:w="1147"/>
      </w:tblGrid>
      <w:tr w:rsidR="006D7E82" w:rsidRPr="00E77318" w14:paraId="377A7625" w14:textId="484908EB" w:rsidTr="004C653A">
        <w:trPr>
          <w:jc w:val="center"/>
        </w:trPr>
        <w:tc>
          <w:tcPr>
            <w:tcW w:w="5822" w:type="dxa"/>
            <w:gridSpan w:val="2"/>
            <w:shd w:val="clear" w:color="auto" w:fill="B8CCE4" w:themeFill="accent1" w:themeFillTint="66"/>
          </w:tcPr>
          <w:p w14:paraId="3D3864A9" w14:textId="6F43A072" w:rsidR="006D7E82" w:rsidRPr="004A29C4" w:rsidRDefault="006D7E82" w:rsidP="00762406">
            <w:pPr>
              <w:ind w:left="0"/>
              <w:jc w:val="both"/>
              <w:rPr>
                <w:rFonts w:asciiTheme="majorHAnsi" w:hAnsiTheme="majorHAnsi" w:cs="Arial"/>
                <w:sz w:val="24"/>
                <w:szCs w:val="24"/>
                <w:lang w:val="en-GB"/>
              </w:rPr>
            </w:pPr>
            <w:r w:rsidRPr="004A29C4">
              <w:rPr>
                <w:rFonts w:asciiTheme="majorHAnsi" w:hAnsiTheme="majorHAnsi" w:cs="Arial"/>
                <w:b/>
                <w:sz w:val="24"/>
                <w:szCs w:val="24"/>
                <w:lang w:val="en-GB"/>
              </w:rPr>
              <w:t>EXTERNAL RELATIONS INDICATORS</w:t>
            </w:r>
          </w:p>
        </w:tc>
      </w:tr>
      <w:tr w:rsidR="006D7E82" w:rsidRPr="004A29C4" w14:paraId="26597E36" w14:textId="41B24567" w:rsidTr="00AE40F7">
        <w:trPr>
          <w:trHeight w:val="507"/>
          <w:jc w:val="center"/>
        </w:trPr>
        <w:tc>
          <w:tcPr>
            <w:tcW w:w="4675" w:type="dxa"/>
            <w:shd w:val="clear" w:color="auto" w:fill="B8CCE4" w:themeFill="accent1" w:themeFillTint="66"/>
          </w:tcPr>
          <w:p w14:paraId="2AA9D9E0" w14:textId="635F4053" w:rsidR="006D7E82" w:rsidRPr="004A29C4" w:rsidRDefault="006D7E82"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xml:space="preserve"># of external meetings </w:t>
            </w:r>
          </w:p>
        </w:tc>
        <w:tc>
          <w:tcPr>
            <w:tcW w:w="1147" w:type="dxa"/>
          </w:tcPr>
          <w:p w14:paraId="5118253D" w14:textId="514D2CC4" w:rsidR="006D7E82" w:rsidRPr="004A29C4" w:rsidRDefault="00ED7283" w:rsidP="00762406">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4A29C4" w14:paraId="0F27FFC4" w14:textId="53840E80" w:rsidTr="004C653A">
        <w:trPr>
          <w:jc w:val="center"/>
        </w:trPr>
        <w:tc>
          <w:tcPr>
            <w:tcW w:w="4675" w:type="dxa"/>
            <w:shd w:val="clear" w:color="auto" w:fill="B8CCE4" w:themeFill="accent1" w:themeFillTint="66"/>
          </w:tcPr>
          <w:p w14:paraId="524BAA6B" w14:textId="4E3E700E" w:rsidR="006D7E82" w:rsidRPr="004A29C4" w:rsidRDefault="006D7E82"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of requests for collaboration or support</w:t>
            </w:r>
          </w:p>
        </w:tc>
        <w:tc>
          <w:tcPr>
            <w:tcW w:w="1147" w:type="dxa"/>
          </w:tcPr>
          <w:p w14:paraId="3BD5ABAE" w14:textId="14AFEC47" w:rsidR="006D7E82" w:rsidRPr="004A29C4" w:rsidRDefault="0057014B" w:rsidP="00762406">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59333E99" w14:textId="3DDFD404" w:rsidTr="004C653A">
        <w:trPr>
          <w:jc w:val="center"/>
        </w:trPr>
        <w:tc>
          <w:tcPr>
            <w:tcW w:w="4675" w:type="dxa"/>
            <w:shd w:val="clear" w:color="auto" w:fill="B8CCE4" w:themeFill="accent1" w:themeFillTint="66"/>
          </w:tcPr>
          <w:p w14:paraId="0C8BB59B" w14:textId="3F1AD173" w:rsidR="006D7E82" w:rsidRPr="004A29C4" w:rsidRDefault="006D7E82"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follow-up meetings related to ongoing agreements/ collaborations</w:t>
            </w:r>
          </w:p>
        </w:tc>
        <w:tc>
          <w:tcPr>
            <w:tcW w:w="1147" w:type="dxa"/>
          </w:tcPr>
          <w:p w14:paraId="66C2C603" w14:textId="607E9DB6" w:rsidR="006D7E82" w:rsidRPr="004A29C4" w:rsidRDefault="00ED7283" w:rsidP="00762406">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75FCAC2E" w14:textId="6ACD7244" w:rsidTr="00AE40F7">
        <w:trPr>
          <w:trHeight w:val="633"/>
          <w:jc w:val="center"/>
        </w:trPr>
        <w:tc>
          <w:tcPr>
            <w:tcW w:w="4675" w:type="dxa"/>
            <w:shd w:val="clear" w:color="auto" w:fill="B8CCE4" w:themeFill="accent1" w:themeFillTint="66"/>
          </w:tcPr>
          <w:p w14:paraId="1DF567CC" w14:textId="35C17F98" w:rsidR="006D7E82" w:rsidRPr="004A29C4" w:rsidRDefault="006D7E82"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meetings to renew agreements/ collaborations</w:t>
            </w:r>
          </w:p>
        </w:tc>
        <w:tc>
          <w:tcPr>
            <w:tcW w:w="1147" w:type="dxa"/>
          </w:tcPr>
          <w:p w14:paraId="6A9BCC62" w14:textId="56184077" w:rsidR="006D7E82" w:rsidRPr="004A29C4" w:rsidRDefault="0088634E" w:rsidP="00762406">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5653F121" w14:textId="775A68E0" w:rsidTr="004C653A">
        <w:trPr>
          <w:trHeight w:val="576"/>
          <w:jc w:val="center"/>
        </w:trPr>
        <w:tc>
          <w:tcPr>
            <w:tcW w:w="4675" w:type="dxa"/>
            <w:shd w:val="clear" w:color="auto" w:fill="B8CCE4" w:themeFill="accent1" w:themeFillTint="66"/>
          </w:tcPr>
          <w:p w14:paraId="79666615" w14:textId="5D0AE247" w:rsidR="006D7E82" w:rsidRPr="004A29C4" w:rsidRDefault="006D7E82"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xml:space="preserve"># EAGLE trainings requested from external parties </w:t>
            </w:r>
          </w:p>
        </w:tc>
        <w:tc>
          <w:tcPr>
            <w:tcW w:w="1147" w:type="dxa"/>
          </w:tcPr>
          <w:p w14:paraId="686719C1" w14:textId="4EB6A4E8" w:rsidR="006D7E82" w:rsidRPr="004A29C4" w:rsidRDefault="00ED7283" w:rsidP="00762406">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4037DE76" w14:textId="6E355884" w:rsidTr="004C653A">
        <w:trPr>
          <w:trHeight w:val="311"/>
          <w:jc w:val="center"/>
        </w:trPr>
        <w:tc>
          <w:tcPr>
            <w:tcW w:w="4675" w:type="dxa"/>
            <w:shd w:val="clear" w:color="auto" w:fill="B8CCE4" w:themeFill="accent1" w:themeFillTint="66"/>
          </w:tcPr>
          <w:p w14:paraId="6D566E08" w14:textId="41F0D54E" w:rsidR="006D7E82" w:rsidRPr="004A29C4" w:rsidRDefault="006D7E82"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EAGLE trainings carried out for external parties</w:t>
            </w:r>
          </w:p>
        </w:tc>
        <w:tc>
          <w:tcPr>
            <w:tcW w:w="1147" w:type="dxa"/>
          </w:tcPr>
          <w:p w14:paraId="27C80A17" w14:textId="38704B9B" w:rsidR="006D7E82" w:rsidRPr="004A29C4" w:rsidRDefault="00352521" w:rsidP="00762406">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0464828F" w14:textId="65493311" w:rsidTr="004C653A">
        <w:trPr>
          <w:trHeight w:val="311"/>
          <w:jc w:val="center"/>
        </w:trPr>
        <w:tc>
          <w:tcPr>
            <w:tcW w:w="4675" w:type="dxa"/>
            <w:shd w:val="clear" w:color="auto" w:fill="B8CCE4" w:themeFill="accent1" w:themeFillTint="66"/>
          </w:tcPr>
          <w:p w14:paraId="705EA2A5" w14:textId="1FD074B3" w:rsidR="006D7E82" w:rsidRPr="004A29C4" w:rsidRDefault="006D7E82"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EAGLE presentations requested from external parties</w:t>
            </w:r>
          </w:p>
        </w:tc>
        <w:tc>
          <w:tcPr>
            <w:tcW w:w="1147" w:type="dxa"/>
          </w:tcPr>
          <w:p w14:paraId="799280CF" w14:textId="47115266" w:rsidR="006D7E82" w:rsidRPr="004A29C4" w:rsidRDefault="00352521" w:rsidP="00762406">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r w:rsidR="006D7E82" w:rsidRPr="00566A26" w14:paraId="3FF827FF" w14:textId="5A677BE7" w:rsidTr="002329FB">
        <w:trPr>
          <w:trHeight w:val="269"/>
          <w:jc w:val="center"/>
        </w:trPr>
        <w:tc>
          <w:tcPr>
            <w:tcW w:w="4675" w:type="dxa"/>
            <w:shd w:val="clear" w:color="auto" w:fill="B8CCE4" w:themeFill="accent1" w:themeFillTint="66"/>
          </w:tcPr>
          <w:p w14:paraId="3A5E20FF" w14:textId="5763B6B3" w:rsidR="006D7E82" w:rsidRPr="004A29C4" w:rsidRDefault="006D7E82" w:rsidP="00762406">
            <w:pPr>
              <w:ind w:left="0"/>
              <w:jc w:val="both"/>
              <w:rPr>
                <w:rFonts w:asciiTheme="majorHAnsi" w:hAnsiTheme="majorHAnsi" w:cs="Arial"/>
                <w:b/>
                <w:sz w:val="24"/>
                <w:szCs w:val="24"/>
                <w:lang w:val="en-GB"/>
              </w:rPr>
            </w:pPr>
            <w:r w:rsidRPr="004A29C4">
              <w:rPr>
                <w:rFonts w:asciiTheme="majorHAnsi" w:hAnsiTheme="majorHAnsi" w:cs="Arial"/>
                <w:b/>
                <w:sz w:val="24"/>
                <w:szCs w:val="24"/>
                <w:lang w:val="en-GB"/>
              </w:rPr>
              <w:t># EAGLE presentations carried out for others</w:t>
            </w:r>
          </w:p>
        </w:tc>
        <w:tc>
          <w:tcPr>
            <w:tcW w:w="1147" w:type="dxa"/>
          </w:tcPr>
          <w:p w14:paraId="48249F18" w14:textId="1995FBA3" w:rsidR="006D7E82" w:rsidRPr="004A29C4" w:rsidRDefault="0087579C" w:rsidP="00762406">
            <w:pPr>
              <w:ind w:left="0"/>
              <w:jc w:val="both"/>
              <w:rPr>
                <w:rFonts w:asciiTheme="majorHAnsi" w:hAnsiTheme="majorHAnsi" w:cs="Arial"/>
                <w:sz w:val="24"/>
                <w:szCs w:val="24"/>
                <w:lang w:val="en-GB"/>
              </w:rPr>
            </w:pPr>
            <w:r>
              <w:rPr>
                <w:rFonts w:asciiTheme="majorHAnsi" w:hAnsiTheme="majorHAnsi" w:cs="Arial"/>
                <w:sz w:val="24"/>
                <w:szCs w:val="24"/>
                <w:lang w:val="en-GB"/>
              </w:rPr>
              <w:t>0</w:t>
            </w:r>
          </w:p>
        </w:tc>
      </w:tr>
    </w:tbl>
    <w:p w14:paraId="4A45551B" w14:textId="440C83DC" w:rsidR="00766302" w:rsidRDefault="00766302" w:rsidP="00DA4D53">
      <w:pPr>
        <w:ind w:left="0"/>
        <w:jc w:val="both"/>
        <w:rPr>
          <w:rFonts w:asciiTheme="majorHAnsi" w:hAnsiTheme="majorHAnsi"/>
          <w:b/>
          <w:sz w:val="24"/>
          <w:szCs w:val="24"/>
        </w:rPr>
      </w:pPr>
    </w:p>
    <w:p w14:paraId="3C08276D" w14:textId="45741B76" w:rsidR="0057014B" w:rsidRDefault="0057014B" w:rsidP="0057014B">
      <w:pPr>
        <w:pStyle w:val="ListParagraph"/>
        <w:numPr>
          <w:ilvl w:val="0"/>
          <w:numId w:val="3"/>
        </w:numPr>
        <w:jc w:val="both"/>
        <w:rPr>
          <w:rFonts w:asciiTheme="majorHAnsi" w:hAnsiTheme="majorHAnsi"/>
          <w:b/>
          <w:sz w:val="24"/>
          <w:szCs w:val="24"/>
        </w:rPr>
      </w:pPr>
      <w:r>
        <w:rPr>
          <w:rFonts w:asciiTheme="majorHAnsi" w:hAnsiTheme="majorHAnsi"/>
          <w:b/>
          <w:sz w:val="24"/>
          <w:szCs w:val="24"/>
        </w:rPr>
        <w:t>FOSTERING CIVIC ACTIVISM</w:t>
      </w:r>
    </w:p>
    <w:p w14:paraId="60263143" w14:textId="71ED9775" w:rsidR="0057014B" w:rsidRPr="00EB6801" w:rsidRDefault="00EB6801" w:rsidP="00EB6801">
      <w:pPr>
        <w:ind w:left="345"/>
        <w:jc w:val="both"/>
        <w:rPr>
          <w:rFonts w:asciiTheme="majorHAnsi" w:hAnsiTheme="majorHAnsi"/>
          <w:sz w:val="24"/>
          <w:szCs w:val="24"/>
        </w:rPr>
      </w:pPr>
      <w:r>
        <w:rPr>
          <w:rFonts w:asciiTheme="majorHAnsi" w:hAnsiTheme="majorHAnsi"/>
          <w:sz w:val="24"/>
          <w:szCs w:val="24"/>
        </w:rPr>
        <w:t>The team is still trying</w:t>
      </w:r>
      <w:r w:rsidR="00ED1103">
        <w:rPr>
          <w:rFonts w:asciiTheme="majorHAnsi" w:hAnsiTheme="majorHAnsi"/>
          <w:sz w:val="24"/>
          <w:szCs w:val="24"/>
        </w:rPr>
        <w:t xml:space="preserve"> to identify activities that they can participate in fostering activism.</w:t>
      </w:r>
      <w:bookmarkStart w:id="1" w:name="_GoBack"/>
      <w:bookmarkEnd w:id="1"/>
    </w:p>
    <w:sectPr w:rsidR="0057014B" w:rsidRPr="00EB6801" w:rsidSect="00220BB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7FCED" w14:textId="77777777" w:rsidR="00C97DCE" w:rsidRDefault="00C97DCE">
      <w:pPr>
        <w:spacing w:before="0" w:line="240" w:lineRule="auto"/>
      </w:pPr>
      <w:r>
        <w:separator/>
      </w:r>
    </w:p>
  </w:endnote>
  <w:endnote w:type="continuationSeparator" w:id="0">
    <w:p w14:paraId="2F153C16" w14:textId="77777777" w:rsidR="00C97DCE" w:rsidRDefault="00C97DC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B4FAE" w14:textId="77777777" w:rsidR="00637036" w:rsidRDefault="00637036" w:rsidP="0079037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B8006" w14:textId="77777777" w:rsidR="00637036" w:rsidRDefault="00637036" w:rsidP="004C65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CDC1F" w14:textId="77777777" w:rsidR="00637036" w:rsidRPr="004C653A" w:rsidRDefault="00637036" w:rsidP="0079037A">
    <w:pPr>
      <w:pStyle w:val="Footer"/>
      <w:framePr w:wrap="none" w:vAnchor="text" w:hAnchor="margin" w:xAlign="right" w:y="1"/>
      <w:rPr>
        <w:rStyle w:val="PageNumber"/>
        <w:rFonts w:ascii="Arial" w:hAnsi="Arial" w:cs="Arial"/>
        <w:sz w:val="18"/>
        <w:szCs w:val="18"/>
      </w:rPr>
    </w:pPr>
    <w:r w:rsidRPr="004C653A">
      <w:rPr>
        <w:rStyle w:val="PageNumber"/>
        <w:rFonts w:ascii="Arial" w:hAnsi="Arial" w:cs="Arial"/>
        <w:sz w:val="18"/>
        <w:szCs w:val="18"/>
      </w:rPr>
      <w:fldChar w:fldCharType="begin"/>
    </w:r>
    <w:r w:rsidRPr="004C653A">
      <w:rPr>
        <w:rStyle w:val="PageNumber"/>
        <w:rFonts w:ascii="Arial" w:hAnsi="Arial" w:cs="Arial"/>
        <w:sz w:val="18"/>
        <w:szCs w:val="18"/>
      </w:rPr>
      <w:instrText xml:space="preserve">PAGE  </w:instrText>
    </w:r>
    <w:r w:rsidRPr="004C653A">
      <w:rPr>
        <w:rStyle w:val="PageNumber"/>
        <w:rFonts w:ascii="Arial" w:hAnsi="Arial" w:cs="Arial"/>
        <w:sz w:val="18"/>
        <w:szCs w:val="18"/>
      </w:rPr>
      <w:fldChar w:fldCharType="separate"/>
    </w:r>
    <w:r w:rsidR="00ED1103">
      <w:rPr>
        <w:rStyle w:val="PageNumber"/>
        <w:rFonts w:ascii="Arial" w:hAnsi="Arial" w:cs="Arial"/>
        <w:noProof/>
        <w:sz w:val="18"/>
        <w:szCs w:val="18"/>
      </w:rPr>
      <w:t>4</w:t>
    </w:r>
    <w:r w:rsidRPr="004C653A">
      <w:rPr>
        <w:rStyle w:val="PageNumber"/>
        <w:rFonts w:ascii="Arial" w:hAnsi="Arial" w:cs="Arial"/>
        <w:sz w:val="18"/>
        <w:szCs w:val="18"/>
      </w:rPr>
      <w:fldChar w:fldCharType="end"/>
    </w:r>
  </w:p>
  <w:p w14:paraId="12ED9FD7" w14:textId="77777777" w:rsidR="00637036" w:rsidRDefault="00637036" w:rsidP="004C653A">
    <w:pPr>
      <w:pBdr>
        <w:top w:val="nil"/>
        <w:left w:val="nil"/>
        <w:bottom w:val="nil"/>
        <w:right w:val="nil"/>
        <w:between w:val="nil"/>
      </w:pBdr>
      <w:spacing w:before="0" w:line="240" w:lineRule="auto"/>
      <w:ind w:right="360"/>
    </w:pPr>
    <w:r>
      <w:rPr>
        <w:noProof/>
      </w:rPr>
      <w:drawing>
        <wp:inline distT="114300" distB="114300" distL="114300" distR="114300" wp14:anchorId="753F9CEC" wp14:editId="24740F55">
          <wp:extent cx="5943600" cy="25400"/>
          <wp:effectExtent l="0" t="0" r="0" b="0"/>
          <wp:docPr id="1" name="image3.png" descr="línea horizontal"/>
          <wp:cNvGraphicFramePr/>
          <a:graphic xmlns:a="http://schemas.openxmlformats.org/drawingml/2006/main">
            <a:graphicData uri="http://schemas.openxmlformats.org/drawingml/2006/picture">
              <pic:pic xmlns:pic="http://schemas.openxmlformats.org/drawingml/2006/picture">
                <pic:nvPicPr>
                  <pic:cNvPr id="0" name="image3.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4119BA7F" w14:textId="2D8CA4D9" w:rsidR="00637036" w:rsidRPr="008B407F" w:rsidRDefault="00637036">
    <w:pPr>
      <w:pBdr>
        <w:top w:val="nil"/>
        <w:left w:val="nil"/>
        <w:bottom w:val="nil"/>
        <w:right w:val="nil"/>
        <w:between w:val="nil"/>
      </w:pBdr>
      <w:spacing w:before="0" w:line="240" w:lineRule="auto"/>
      <w:ind w:firstLine="75"/>
      <w:rPr>
        <w:rFonts w:ascii="Economica" w:eastAsia="Economica" w:hAnsi="Economica" w:cs="Economic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F8D03" w14:textId="77777777" w:rsidR="00637036" w:rsidRDefault="00637036">
    <w:pPr>
      <w:pBdr>
        <w:top w:val="nil"/>
        <w:left w:val="nil"/>
        <w:bottom w:val="nil"/>
        <w:right w:val="nil"/>
        <w:between w:val="nil"/>
      </w:pBdr>
      <w:spacing w:before="0"/>
    </w:pPr>
    <w:r>
      <w:rPr>
        <w:noProof/>
      </w:rPr>
      <w:drawing>
        <wp:inline distT="114300" distB="114300" distL="114300" distR="114300" wp14:anchorId="137D04A0" wp14:editId="3E27324F">
          <wp:extent cx="5943600" cy="25400"/>
          <wp:effectExtent l="0" t="0" r="0" b="0"/>
          <wp:docPr id="3" name="image7.png" descr="línea horizontal"/>
          <wp:cNvGraphicFramePr/>
          <a:graphic xmlns:a="http://schemas.openxmlformats.org/drawingml/2006/main">
            <a:graphicData uri="http://schemas.openxmlformats.org/drawingml/2006/picture">
              <pic:pic xmlns:pic="http://schemas.openxmlformats.org/drawingml/2006/picture">
                <pic:nvPicPr>
                  <pic:cNvPr id="0" name="image7.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74218F11" w14:textId="77777777" w:rsidR="00637036" w:rsidRDefault="00637036">
    <w:pPr>
      <w:pStyle w:val="Subtitle"/>
      <w:pBdr>
        <w:top w:val="nil"/>
        <w:left w:val="nil"/>
        <w:bottom w:val="nil"/>
        <w:right w:val="nil"/>
        <w:between w:val="nil"/>
      </w:pBdr>
    </w:pPr>
    <w:bookmarkStart w:id="3" w:name="_w494w0yg8rg0" w:colFirst="0" w:colLast="0"/>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19493" w14:textId="77777777" w:rsidR="00C97DCE" w:rsidRDefault="00C97DCE">
      <w:pPr>
        <w:spacing w:before="0" w:line="240" w:lineRule="auto"/>
      </w:pPr>
      <w:r>
        <w:separator/>
      </w:r>
    </w:p>
  </w:footnote>
  <w:footnote w:type="continuationSeparator" w:id="0">
    <w:p w14:paraId="0FDDCFEE" w14:textId="77777777" w:rsidR="00C97DCE" w:rsidRDefault="00C97DCE">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D3977" w14:textId="77777777" w:rsidR="00637036" w:rsidRDefault="00637036">
    <w:pPr>
      <w:pStyle w:val="Subtitle"/>
      <w:pBdr>
        <w:top w:val="nil"/>
        <w:left w:val="nil"/>
        <w:bottom w:val="nil"/>
        <w:right w:val="nil"/>
        <w:between w:val="nil"/>
      </w:pBdr>
      <w:spacing w:before="600"/>
    </w:pPr>
    <w:bookmarkStart w:id="2" w:name="_leajue2ys1lr" w:colFirst="0" w:colLast="0"/>
    <w:bookmarkEnd w:id="2"/>
  </w:p>
  <w:p w14:paraId="6C42505C" w14:textId="77777777" w:rsidR="00637036" w:rsidRDefault="00637036">
    <w:pPr>
      <w:pBdr>
        <w:top w:val="nil"/>
        <w:left w:val="nil"/>
        <w:bottom w:val="nil"/>
        <w:right w:val="nil"/>
        <w:between w:val="nil"/>
      </w:pBdr>
      <w:spacing w:before="0" w:line="240" w:lineRule="auto"/>
    </w:pPr>
    <w:r>
      <w:rPr>
        <w:noProof/>
      </w:rPr>
      <w:drawing>
        <wp:inline distT="114300" distB="114300" distL="114300" distR="114300" wp14:anchorId="68FF01FC" wp14:editId="19FC0B06">
          <wp:extent cx="5943600" cy="25400"/>
          <wp:effectExtent l="0" t="0" r="0" b="0"/>
          <wp:docPr id="4" name="image8.png" descr="línea horizontal"/>
          <wp:cNvGraphicFramePr/>
          <a:graphic xmlns:a="http://schemas.openxmlformats.org/drawingml/2006/main">
            <a:graphicData uri="http://schemas.openxmlformats.org/drawingml/2006/picture">
              <pic:pic xmlns:pic="http://schemas.openxmlformats.org/drawingml/2006/picture">
                <pic:nvPicPr>
                  <pic:cNvPr id="0" name="image8.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6B65B" w14:textId="77777777" w:rsidR="00637036" w:rsidRDefault="00637036" w:rsidP="008B407F">
    <w:pPr>
      <w:spacing w:before="100" w:beforeAutospacing="1" w:line="240" w:lineRule="auto"/>
      <w:ind w:left="-17"/>
      <w:rPr>
        <w:rFonts w:ascii="Times New Roman" w:hAnsi="Times New Roman" w:cs="Times New Roman"/>
        <w:b/>
        <w:sz w:val="40"/>
        <w:szCs w:val="40"/>
      </w:rPr>
    </w:pPr>
    <w:r>
      <w:rPr>
        <w:rFonts w:ascii="Times New Roman" w:hAnsi="Times New Roman" w:cs="Times New Roman"/>
        <w:b/>
        <w:noProof/>
        <w:sz w:val="40"/>
        <w:szCs w:val="40"/>
      </w:rPr>
      <w:drawing>
        <wp:anchor distT="0" distB="0" distL="114300" distR="114300" simplePos="0" relativeHeight="251659264" behindDoc="1" locked="0" layoutInCell="1" allowOverlap="1" wp14:anchorId="04CB58F1" wp14:editId="1245224E">
          <wp:simplePos x="0" y="0"/>
          <wp:positionH relativeFrom="column">
            <wp:posOffset>-287655</wp:posOffset>
          </wp:positionH>
          <wp:positionV relativeFrom="paragraph">
            <wp:posOffset>117475</wp:posOffset>
          </wp:positionV>
          <wp:extent cx="1514475" cy="971550"/>
          <wp:effectExtent l="0" t="0" r="9525" b="0"/>
          <wp:wrapNone/>
          <wp:docPr id="6" name="Picture 6" descr="C:\Users\david\Desktop\EAGLE 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Desktop\EAGLE white small.jpg"/>
                  <pic:cNvPicPr>
                    <a:picLocks noChangeAspect="1" noChangeArrowheads="1"/>
                  </pic:cNvPicPr>
                </pic:nvPicPr>
                <pic:blipFill>
                  <a:blip r:embed="rId1" cstate="print"/>
                  <a:srcRect/>
                  <a:stretch>
                    <a:fillRect/>
                  </a:stretch>
                </pic:blipFill>
                <pic:spPr bwMode="auto">
                  <a:xfrm>
                    <a:off x="0" y="0"/>
                    <a:ext cx="1514475" cy="971550"/>
                  </a:xfrm>
                  <a:prstGeom prst="rect">
                    <a:avLst/>
                  </a:prstGeom>
                  <a:noFill/>
                  <a:ln w="9525">
                    <a:noFill/>
                    <a:miter lim="800000"/>
                    <a:headEnd/>
                    <a:tailEnd/>
                  </a:ln>
                </pic:spPr>
              </pic:pic>
            </a:graphicData>
          </a:graphic>
        </wp:anchor>
      </w:drawing>
    </w:r>
    <w:r w:rsidRPr="008B407F">
      <w:rPr>
        <w:rFonts w:ascii="Times New Roman" w:hAnsi="Times New Roman" w:cs="Times New Roman"/>
        <w:b/>
        <w:sz w:val="40"/>
        <w:szCs w:val="40"/>
      </w:rPr>
      <w:t xml:space="preserve">                                       </w:t>
    </w:r>
  </w:p>
  <w:p w14:paraId="62EF8BF0" w14:textId="7DDE5C05" w:rsidR="00637036" w:rsidRPr="008B407F" w:rsidRDefault="00637036" w:rsidP="008B407F">
    <w:pPr>
      <w:spacing w:before="100" w:beforeAutospacing="1" w:line="240" w:lineRule="auto"/>
      <w:ind w:left="-17"/>
      <w:rPr>
        <w:rFonts w:ascii="Stencil" w:hAnsi="Stencil" w:cs="Times New Roman"/>
        <w:b/>
        <w:sz w:val="36"/>
        <w:szCs w:val="36"/>
      </w:rPr>
    </w:pPr>
    <w:r>
      <w:rPr>
        <w:rFonts w:ascii="Times New Roman" w:hAnsi="Times New Roman" w:cs="Times New Roman"/>
        <w:b/>
        <w:sz w:val="40"/>
        <w:szCs w:val="40"/>
      </w:rPr>
      <w:t xml:space="preserve">                                     </w:t>
    </w:r>
    <w:r w:rsidRPr="008B407F">
      <w:rPr>
        <w:rFonts w:ascii="Times New Roman" w:hAnsi="Times New Roman" w:cs="Times New Roman"/>
        <w:b/>
        <w:sz w:val="40"/>
        <w:szCs w:val="40"/>
      </w:rPr>
      <w:t xml:space="preserve">  </w:t>
    </w:r>
    <w:r>
      <w:rPr>
        <w:rFonts w:ascii="Times New Roman" w:hAnsi="Times New Roman" w:cs="Times New Roman"/>
        <w:b/>
        <w:sz w:val="40"/>
        <w:szCs w:val="40"/>
      </w:rPr>
      <w:t xml:space="preserve">                  </w:t>
    </w:r>
    <w:r w:rsidRPr="008B407F">
      <w:rPr>
        <w:rFonts w:ascii="Stencil" w:hAnsi="Stencil" w:cs="Times New Roman"/>
        <w:b/>
        <w:sz w:val="36"/>
        <w:szCs w:val="36"/>
      </w:rPr>
      <w:t>The EAGLE Network</w:t>
    </w:r>
  </w:p>
  <w:p w14:paraId="10C9657B" w14:textId="575382FC" w:rsidR="00637036" w:rsidRPr="008B407F" w:rsidRDefault="00637036" w:rsidP="008B407F">
    <w:pPr>
      <w:spacing w:before="100" w:beforeAutospacing="1" w:line="240" w:lineRule="auto"/>
      <w:ind w:left="-17"/>
      <w:rPr>
        <w:rFonts w:ascii="Times New Roman" w:hAnsi="Times New Roman" w:cs="Times New Roman"/>
      </w:rPr>
    </w:pPr>
    <w:r>
      <w:rPr>
        <w:rFonts w:ascii="Times New Roman" w:hAnsi="Times New Roman" w:cs="Times New Roman"/>
        <w:b/>
        <w:noProof/>
        <w:sz w:val="40"/>
        <w:szCs w:val="40"/>
      </w:rPr>
      <mc:AlternateContent>
        <mc:Choice Requires="wps">
          <w:drawing>
            <wp:anchor distT="0" distB="0" distL="114300" distR="114300" simplePos="0" relativeHeight="251660288" behindDoc="0" locked="0" layoutInCell="1" allowOverlap="1" wp14:anchorId="451412DD" wp14:editId="593F5D68">
              <wp:simplePos x="0" y="0"/>
              <wp:positionH relativeFrom="column">
                <wp:posOffset>-1203325</wp:posOffset>
              </wp:positionH>
              <wp:positionV relativeFrom="paragraph">
                <wp:posOffset>443738</wp:posOffset>
              </wp:positionV>
              <wp:extent cx="7970520" cy="635"/>
              <wp:effectExtent l="0" t="25400" r="30480" b="5016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052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EDD710" id="_x0000_t32" coordsize="21600,21600" o:spt="32" o:oned="t" path="m,l21600,21600e" filled="f">
              <v:path arrowok="t" fillok="f" o:connecttype="none"/>
              <o:lock v:ext="edit" shapetype="t"/>
            </v:shapetype>
            <v:shape id="AutoShape 1" o:spid="_x0000_s1026" type="#_x0000_t32" style="position:absolute;margin-left:-94.75pt;margin-top:34.95pt;width:627.6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7BgIgIAAD4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" strokeweight="3pt"/>
          </w:pict>
        </mc:Fallback>
      </mc:AlternateContent>
    </w:r>
    <w:r w:rsidRPr="008B407F">
      <w:rPr>
        <w:rFonts w:ascii="Stencil" w:hAnsi="Stencil" w:cs="Times New Roman"/>
        <w:b/>
        <w:sz w:val="36"/>
        <w:szCs w:val="36"/>
      </w:rPr>
      <w:t xml:space="preserve">                                    </w:t>
    </w:r>
    <w:r>
      <w:rPr>
        <w:rFonts w:ascii="Stencil" w:hAnsi="Stencil" w:cs="Times New Roman"/>
        <w:b/>
        <w:sz w:val="36"/>
        <w:szCs w:val="36"/>
      </w:rPr>
      <w:t xml:space="preserve">            </w:t>
    </w:r>
    <w:r w:rsidRPr="008B407F">
      <w:rPr>
        <w:rFonts w:ascii="Stencil" w:hAnsi="Stencil" w:cs="Times New Roman"/>
        <w:b/>
        <w:sz w:val="36"/>
        <w:szCs w:val="36"/>
      </w:rPr>
      <w:t>Wildlife Law Enforcement</w:t>
    </w:r>
    <w:r w:rsidRPr="008B407F">
      <w:rPr>
        <w:rFonts w:ascii="Stencil" w:hAnsi="Stencil" w:cs="Times New Roman"/>
      </w:rPr>
      <w:tab/>
    </w:r>
    <w:r w:rsidRPr="008B407F">
      <w:rPr>
        <w:rFonts w:ascii="Times New Roman" w:hAnsi="Times New Roman" w:cs="Times New Roman"/>
      </w:rPr>
      <w:tab/>
    </w:r>
    <w:r w:rsidRPr="008B407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00AA"/>
    <w:multiLevelType w:val="hybridMultilevel"/>
    <w:tmpl w:val="3F0E7362"/>
    <w:lvl w:ilvl="0" w:tplc="49802874">
      <w:start w:val="1"/>
      <w:numFmt w:val="bullet"/>
      <w:lvlText w:val=""/>
      <w:lvlJc w:val="left"/>
      <w:pPr>
        <w:ind w:left="345" w:hanging="360"/>
      </w:pPr>
      <w:rPr>
        <w:rFonts w:ascii="Symbol" w:eastAsia="Open Sans" w:hAnsi="Symbol"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 w15:restartNumberingAfterBreak="0">
    <w:nsid w:val="06A0679D"/>
    <w:multiLevelType w:val="hybridMultilevel"/>
    <w:tmpl w:val="C896A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A7459"/>
    <w:multiLevelType w:val="hybridMultilevel"/>
    <w:tmpl w:val="ADD44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76DE8"/>
    <w:multiLevelType w:val="hybridMultilevel"/>
    <w:tmpl w:val="717C2A9E"/>
    <w:lvl w:ilvl="0" w:tplc="0E6A35E2">
      <w:start w:val="6"/>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3FF13009"/>
    <w:multiLevelType w:val="hybridMultilevel"/>
    <w:tmpl w:val="F9B05610"/>
    <w:lvl w:ilvl="0" w:tplc="23A4CC24">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050F8"/>
    <w:multiLevelType w:val="hybridMultilevel"/>
    <w:tmpl w:val="C03AE908"/>
    <w:lvl w:ilvl="0" w:tplc="5CE8C23E">
      <w:start w:val="1"/>
      <w:numFmt w:val="decimal"/>
      <w:lvlText w:val="%1."/>
      <w:lvlJc w:val="left"/>
      <w:pPr>
        <w:ind w:left="360" w:hanging="360"/>
      </w:pPr>
      <w:rPr>
        <w:rFonts w:hint="default"/>
        <w:b/>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6" w15:restartNumberingAfterBreak="0">
    <w:nsid w:val="46C9411E"/>
    <w:multiLevelType w:val="hybridMultilevel"/>
    <w:tmpl w:val="3BF6C2B8"/>
    <w:lvl w:ilvl="0" w:tplc="605C01A4">
      <w:start w:val="4"/>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B0427F"/>
    <w:multiLevelType w:val="hybridMultilevel"/>
    <w:tmpl w:val="AB322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CC7197"/>
    <w:multiLevelType w:val="hybridMultilevel"/>
    <w:tmpl w:val="3A80C78A"/>
    <w:lvl w:ilvl="0" w:tplc="0930BF74">
      <w:start w:val="7"/>
      <w:numFmt w:val="bullet"/>
      <w:lvlText w:val="-"/>
      <w:lvlJc w:val="left"/>
      <w:pPr>
        <w:ind w:left="1080" w:hanging="360"/>
      </w:pPr>
      <w:rPr>
        <w:rFonts w:ascii="Times New Roman" w:eastAsia="Open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480EED"/>
    <w:multiLevelType w:val="hybridMultilevel"/>
    <w:tmpl w:val="7DC454F4"/>
    <w:lvl w:ilvl="0" w:tplc="49802874">
      <w:start w:val="1"/>
      <w:numFmt w:val="bullet"/>
      <w:lvlText w:val=""/>
      <w:lvlJc w:val="left"/>
      <w:pPr>
        <w:ind w:left="720" w:hanging="360"/>
      </w:pPr>
      <w:rPr>
        <w:rFonts w:ascii="Symbol" w:eastAsia="Open Sans" w:hAnsi="Symbo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020148"/>
    <w:multiLevelType w:val="hybridMultilevel"/>
    <w:tmpl w:val="450C51C2"/>
    <w:lvl w:ilvl="0" w:tplc="2578F268">
      <w:start w:val="1"/>
      <w:numFmt w:val="lowerLetter"/>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6FF27866"/>
    <w:multiLevelType w:val="hybridMultilevel"/>
    <w:tmpl w:val="E626E7F6"/>
    <w:lvl w:ilvl="0" w:tplc="2022189E">
      <w:start w:val="4"/>
      <w:numFmt w:val="bullet"/>
      <w:lvlText w:val="-"/>
      <w:lvlJc w:val="left"/>
      <w:pPr>
        <w:ind w:left="345" w:hanging="360"/>
      </w:pPr>
      <w:rPr>
        <w:rFonts w:ascii="Times New Roman" w:eastAsia="Open Sans"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2" w15:restartNumberingAfterBreak="0">
    <w:nsid w:val="7AF132AD"/>
    <w:multiLevelType w:val="hybridMultilevel"/>
    <w:tmpl w:val="44BC654C"/>
    <w:lvl w:ilvl="0" w:tplc="5E6E1C54">
      <w:start w:val="2"/>
      <w:numFmt w:val="bullet"/>
      <w:lvlText w:val=""/>
      <w:lvlJc w:val="left"/>
      <w:pPr>
        <w:ind w:left="720" w:hanging="360"/>
      </w:pPr>
      <w:rPr>
        <w:rFonts w:ascii="Symbol" w:eastAsia="Open Sans"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2"/>
  </w:num>
  <w:num w:numId="5">
    <w:abstractNumId w:val="11"/>
  </w:num>
  <w:num w:numId="6">
    <w:abstractNumId w:val="6"/>
  </w:num>
  <w:num w:numId="7">
    <w:abstractNumId w:val="4"/>
  </w:num>
  <w:num w:numId="8">
    <w:abstractNumId w:val="8"/>
  </w:num>
  <w:num w:numId="9">
    <w:abstractNumId w:val="1"/>
  </w:num>
  <w:num w:numId="10">
    <w:abstractNumId w:val="0"/>
  </w:num>
  <w:num w:numId="11">
    <w:abstractNumId w:val="10"/>
  </w:num>
  <w:num w:numId="12">
    <w:abstractNumId w:val="9"/>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7E"/>
    <w:rsid w:val="00002230"/>
    <w:rsid w:val="000025B5"/>
    <w:rsid w:val="000103A3"/>
    <w:rsid w:val="00013D66"/>
    <w:rsid w:val="00020634"/>
    <w:rsid w:val="00023B33"/>
    <w:rsid w:val="00025D62"/>
    <w:rsid w:val="00027723"/>
    <w:rsid w:val="000307CD"/>
    <w:rsid w:val="00030B0F"/>
    <w:rsid w:val="0003256B"/>
    <w:rsid w:val="00032678"/>
    <w:rsid w:val="000377FF"/>
    <w:rsid w:val="00037DE4"/>
    <w:rsid w:val="00047104"/>
    <w:rsid w:val="000542E1"/>
    <w:rsid w:val="00055004"/>
    <w:rsid w:val="00060182"/>
    <w:rsid w:val="0006048F"/>
    <w:rsid w:val="0006058D"/>
    <w:rsid w:val="0006464D"/>
    <w:rsid w:val="00064845"/>
    <w:rsid w:val="0006550A"/>
    <w:rsid w:val="00076C77"/>
    <w:rsid w:val="00084FBD"/>
    <w:rsid w:val="000A27CA"/>
    <w:rsid w:val="000A2BA1"/>
    <w:rsid w:val="000A327F"/>
    <w:rsid w:val="000A7B8E"/>
    <w:rsid w:val="000B0C4C"/>
    <w:rsid w:val="000B2DD4"/>
    <w:rsid w:val="000B73B3"/>
    <w:rsid w:val="000C3C8A"/>
    <w:rsid w:val="000C46F7"/>
    <w:rsid w:val="000D2598"/>
    <w:rsid w:val="000D59AF"/>
    <w:rsid w:val="000E2064"/>
    <w:rsid w:val="000F68A9"/>
    <w:rsid w:val="00102AD0"/>
    <w:rsid w:val="00103D05"/>
    <w:rsid w:val="00104A4F"/>
    <w:rsid w:val="00106292"/>
    <w:rsid w:val="00106545"/>
    <w:rsid w:val="00106895"/>
    <w:rsid w:val="001107ED"/>
    <w:rsid w:val="00113B7E"/>
    <w:rsid w:val="001167C3"/>
    <w:rsid w:val="00125198"/>
    <w:rsid w:val="00126F21"/>
    <w:rsid w:val="00131092"/>
    <w:rsid w:val="001327D4"/>
    <w:rsid w:val="00135B12"/>
    <w:rsid w:val="001440FF"/>
    <w:rsid w:val="001466B9"/>
    <w:rsid w:val="001470A0"/>
    <w:rsid w:val="001550A6"/>
    <w:rsid w:val="001558BA"/>
    <w:rsid w:val="001622A3"/>
    <w:rsid w:val="0016427A"/>
    <w:rsid w:val="00164A9E"/>
    <w:rsid w:val="001711A2"/>
    <w:rsid w:val="00173DC4"/>
    <w:rsid w:val="00175986"/>
    <w:rsid w:val="00176C7C"/>
    <w:rsid w:val="00177F84"/>
    <w:rsid w:val="00181379"/>
    <w:rsid w:val="00191066"/>
    <w:rsid w:val="00195169"/>
    <w:rsid w:val="0019554D"/>
    <w:rsid w:val="001A3B87"/>
    <w:rsid w:val="001A676C"/>
    <w:rsid w:val="001A6AC8"/>
    <w:rsid w:val="001B06C5"/>
    <w:rsid w:val="001C18E8"/>
    <w:rsid w:val="001C6089"/>
    <w:rsid w:val="001C6821"/>
    <w:rsid w:val="001C73D0"/>
    <w:rsid w:val="001D1EEA"/>
    <w:rsid w:val="001D3AFC"/>
    <w:rsid w:val="001D3B52"/>
    <w:rsid w:val="001D60FE"/>
    <w:rsid w:val="001E107C"/>
    <w:rsid w:val="001E2136"/>
    <w:rsid w:val="001E3270"/>
    <w:rsid w:val="001E33FA"/>
    <w:rsid w:val="001E4BF2"/>
    <w:rsid w:val="001F05F7"/>
    <w:rsid w:val="001F1CB1"/>
    <w:rsid w:val="001F644D"/>
    <w:rsid w:val="001F78ED"/>
    <w:rsid w:val="001F7D84"/>
    <w:rsid w:val="0020032A"/>
    <w:rsid w:val="0020553D"/>
    <w:rsid w:val="00210644"/>
    <w:rsid w:val="002148F4"/>
    <w:rsid w:val="00214FE4"/>
    <w:rsid w:val="00220BB8"/>
    <w:rsid w:val="002223BB"/>
    <w:rsid w:val="0023071F"/>
    <w:rsid w:val="002329FB"/>
    <w:rsid w:val="00233DBA"/>
    <w:rsid w:val="002345FE"/>
    <w:rsid w:val="00242BC5"/>
    <w:rsid w:val="00245FEB"/>
    <w:rsid w:val="002500A3"/>
    <w:rsid w:val="002519B6"/>
    <w:rsid w:val="00252BB9"/>
    <w:rsid w:val="00253651"/>
    <w:rsid w:val="00254590"/>
    <w:rsid w:val="002578F3"/>
    <w:rsid w:val="0026206E"/>
    <w:rsid w:val="002635B9"/>
    <w:rsid w:val="002736FF"/>
    <w:rsid w:val="002740EA"/>
    <w:rsid w:val="0027560C"/>
    <w:rsid w:val="002767A3"/>
    <w:rsid w:val="002804DE"/>
    <w:rsid w:val="00280EDC"/>
    <w:rsid w:val="00281967"/>
    <w:rsid w:val="00281C83"/>
    <w:rsid w:val="00283206"/>
    <w:rsid w:val="00285B04"/>
    <w:rsid w:val="00290419"/>
    <w:rsid w:val="00295C4F"/>
    <w:rsid w:val="00297221"/>
    <w:rsid w:val="002972D7"/>
    <w:rsid w:val="002A48C4"/>
    <w:rsid w:val="002A76B2"/>
    <w:rsid w:val="002A7E75"/>
    <w:rsid w:val="002B04DF"/>
    <w:rsid w:val="002B1BFC"/>
    <w:rsid w:val="002B20C2"/>
    <w:rsid w:val="002C20A9"/>
    <w:rsid w:val="002C32A0"/>
    <w:rsid w:val="002C54A8"/>
    <w:rsid w:val="002C54F7"/>
    <w:rsid w:val="002D1748"/>
    <w:rsid w:val="002D19B6"/>
    <w:rsid w:val="002D6FD1"/>
    <w:rsid w:val="002E37E0"/>
    <w:rsid w:val="002E5361"/>
    <w:rsid w:val="002E6715"/>
    <w:rsid w:val="002E6C3F"/>
    <w:rsid w:val="002E7BD4"/>
    <w:rsid w:val="00307846"/>
    <w:rsid w:val="00312DE3"/>
    <w:rsid w:val="00315F4F"/>
    <w:rsid w:val="00317021"/>
    <w:rsid w:val="003174B5"/>
    <w:rsid w:val="00323597"/>
    <w:rsid w:val="00332B65"/>
    <w:rsid w:val="003348E1"/>
    <w:rsid w:val="00334D5C"/>
    <w:rsid w:val="003355B5"/>
    <w:rsid w:val="00344B33"/>
    <w:rsid w:val="003473C6"/>
    <w:rsid w:val="003479C6"/>
    <w:rsid w:val="00347AD9"/>
    <w:rsid w:val="00352521"/>
    <w:rsid w:val="0035524B"/>
    <w:rsid w:val="00365999"/>
    <w:rsid w:val="003706E7"/>
    <w:rsid w:val="00371780"/>
    <w:rsid w:val="0037751E"/>
    <w:rsid w:val="0038560C"/>
    <w:rsid w:val="00393521"/>
    <w:rsid w:val="00394205"/>
    <w:rsid w:val="00395F41"/>
    <w:rsid w:val="0039615B"/>
    <w:rsid w:val="00397627"/>
    <w:rsid w:val="00397F77"/>
    <w:rsid w:val="003A377F"/>
    <w:rsid w:val="003B0BA3"/>
    <w:rsid w:val="003B167C"/>
    <w:rsid w:val="003B3E10"/>
    <w:rsid w:val="003C66FD"/>
    <w:rsid w:val="003C6BEE"/>
    <w:rsid w:val="003D0299"/>
    <w:rsid w:val="003E0E90"/>
    <w:rsid w:val="003E0F4E"/>
    <w:rsid w:val="003E1930"/>
    <w:rsid w:val="003E4734"/>
    <w:rsid w:val="003E5170"/>
    <w:rsid w:val="003E7838"/>
    <w:rsid w:val="003E7F0B"/>
    <w:rsid w:val="003F20F8"/>
    <w:rsid w:val="003F2B8B"/>
    <w:rsid w:val="003F41DF"/>
    <w:rsid w:val="003F61C8"/>
    <w:rsid w:val="003F6B5B"/>
    <w:rsid w:val="003F734A"/>
    <w:rsid w:val="003F7E34"/>
    <w:rsid w:val="004008BE"/>
    <w:rsid w:val="00403CDA"/>
    <w:rsid w:val="00407592"/>
    <w:rsid w:val="00411B7E"/>
    <w:rsid w:val="0041231F"/>
    <w:rsid w:val="004133F8"/>
    <w:rsid w:val="00414C31"/>
    <w:rsid w:val="00417128"/>
    <w:rsid w:val="004260B2"/>
    <w:rsid w:val="00440B13"/>
    <w:rsid w:val="00441155"/>
    <w:rsid w:val="00442FAA"/>
    <w:rsid w:val="00450E18"/>
    <w:rsid w:val="004529C2"/>
    <w:rsid w:val="00454094"/>
    <w:rsid w:val="004550C9"/>
    <w:rsid w:val="00456943"/>
    <w:rsid w:val="004601DB"/>
    <w:rsid w:val="00461D7F"/>
    <w:rsid w:val="00464AD3"/>
    <w:rsid w:val="004656B0"/>
    <w:rsid w:val="004723D6"/>
    <w:rsid w:val="00472BCF"/>
    <w:rsid w:val="00477D9E"/>
    <w:rsid w:val="004808A5"/>
    <w:rsid w:val="00483A9C"/>
    <w:rsid w:val="00483AB4"/>
    <w:rsid w:val="00483B82"/>
    <w:rsid w:val="00484E56"/>
    <w:rsid w:val="004851CD"/>
    <w:rsid w:val="0048668E"/>
    <w:rsid w:val="00487462"/>
    <w:rsid w:val="004912AB"/>
    <w:rsid w:val="0049501A"/>
    <w:rsid w:val="00495359"/>
    <w:rsid w:val="004A266B"/>
    <w:rsid w:val="004A29C4"/>
    <w:rsid w:val="004B0431"/>
    <w:rsid w:val="004B2815"/>
    <w:rsid w:val="004B467C"/>
    <w:rsid w:val="004C653A"/>
    <w:rsid w:val="004C798D"/>
    <w:rsid w:val="004D2285"/>
    <w:rsid w:val="004D5B4C"/>
    <w:rsid w:val="004D69ED"/>
    <w:rsid w:val="004D6E8E"/>
    <w:rsid w:val="004D7D84"/>
    <w:rsid w:val="004E0BA7"/>
    <w:rsid w:val="004E17EF"/>
    <w:rsid w:val="004E1E5D"/>
    <w:rsid w:val="004E382C"/>
    <w:rsid w:val="004E7844"/>
    <w:rsid w:val="004F128F"/>
    <w:rsid w:val="004F1B8C"/>
    <w:rsid w:val="004F5A49"/>
    <w:rsid w:val="00500443"/>
    <w:rsid w:val="00503779"/>
    <w:rsid w:val="005043F5"/>
    <w:rsid w:val="005050BB"/>
    <w:rsid w:val="005066D6"/>
    <w:rsid w:val="005102CD"/>
    <w:rsid w:val="00510A43"/>
    <w:rsid w:val="005117A0"/>
    <w:rsid w:val="00511EED"/>
    <w:rsid w:val="00513729"/>
    <w:rsid w:val="00520499"/>
    <w:rsid w:val="005275B5"/>
    <w:rsid w:val="005310FF"/>
    <w:rsid w:val="005325E2"/>
    <w:rsid w:val="005338E1"/>
    <w:rsid w:val="00536A42"/>
    <w:rsid w:val="0055044C"/>
    <w:rsid w:val="00555C17"/>
    <w:rsid w:val="00566A26"/>
    <w:rsid w:val="0057014B"/>
    <w:rsid w:val="00570C0D"/>
    <w:rsid w:val="00571DF7"/>
    <w:rsid w:val="00573B9C"/>
    <w:rsid w:val="00583FEC"/>
    <w:rsid w:val="005861AA"/>
    <w:rsid w:val="0059477A"/>
    <w:rsid w:val="005953B0"/>
    <w:rsid w:val="005B632C"/>
    <w:rsid w:val="005B63C6"/>
    <w:rsid w:val="005C1C7E"/>
    <w:rsid w:val="005C78C2"/>
    <w:rsid w:val="005D6C40"/>
    <w:rsid w:val="005E0836"/>
    <w:rsid w:val="005E0EE6"/>
    <w:rsid w:val="005E669F"/>
    <w:rsid w:val="005F13D0"/>
    <w:rsid w:val="005F1BDD"/>
    <w:rsid w:val="005F2F5B"/>
    <w:rsid w:val="005F46CD"/>
    <w:rsid w:val="0060369A"/>
    <w:rsid w:val="00605172"/>
    <w:rsid w:val="00606EBD"/>
    <w:rsid w:val="00611208"/>
    <w:rsid w:val="00614D25"/>
    <w:rsid w:val="00622DDB"/>
    <w:rsid w:val="006254CC"/>
    <w:rsid w:val="00634674"/>
    <w:rsid w:val="00635F83"/>
    <w:rsid w:val="00637036"/>
    <w:rsid w:val="00651A02"/>
    <w:rsid w:val="00652526"/>
    <w:rsid w:val="006527CD"/>
    <w:rsid w:val="00655DA3"/>
    <w:rsid w:val="00664239"/>
    <w:rsid w:val="00667781"/>
    <w:rsid w:val="00671A3F"/>
    <w:rsid w:val="00672E81"/>
    <w:rsid w:val="0067514C"/>
    <w:rsid w:val="00676A1A"/>
    <w:rsid w:val="00677E8B"/>
    <w:rsid w:val="00680B29"/>
    <w:rsid w:val="00686D56"/>
    <w:rsid w:val="00686D97"/>
    <w:rsid w:val="00686DEF"/>
    <w:rsid w:val="00693F82"/>
    <w:rsid w:val="0069759D"/>
    <w:rsid w:val="006A2DAE"/>
    <w:rsid w:val="006B35CF"/>
    <w:rsid w:val="006B764D"/>
    <w:rsid w:val="006C094A"/>
    <w:rsid w:val="006C2D10"/>
    <w:rsid w:val="006D7E82"/>
    <w:rsid w:val="006E34A1"/>
    <w:rsid w:val="006E56AC"/>
    <w:rsid w:val="006F695B"/>
    <w:rsid w:val="006F7F5F"/>
    <w:rsid w:val="0070271D"/>
    <w:rsid w:val="0071115E"/>
    <w:rsid w:val="007114BB"/>
    <w:rsid w:val="00712996"/>
    <w:rsid w:val="00717908"/>
    <w:rsid w:val="00720DEE"/>
    <w:rsid w:val="00727136"/>
    <w:rsid w:val="00736DB4"/>
    <w:rsid w:val="00741350"/>
    <w:rsid w:val="007459C3"/>
    <w:rsid w:val="00746C09"/>
    <w:rsid w:val="00751AB2"/>
    <w:rsid w:val="00753097"/>
    <w:rsid w:val="007570B6"/>
    <w:rsid w:val="00762406"/>
    <w:rsid w:val="00765CAC"/>
    <w:rsid w:val="00766302"/>
    <w:rsid w:val="007666C5"/>
    <w:rsid w:val="00773DED"/>
    <w:rsid w:val="00775898"/>
    <w:rsid w:val="0077650E"/>
    <w:rsid w:val="00781EFE"/>
    <w:rsid w:val="00783B43"/>
    <w:rsid w:val="007859DD"/>
    <w:rsid w:val="0079037A"/>
    <w:rsid w:val="00790F35"/>
    <w:rsid w:val="007917C4"/>
    <w:rsid w:val="00794F28"/>
    <w:rsid w:val="007A3EF3"/>
    <w:rsid w:val="007A4CCC"/>
    <w:rsid w:val="007A528F"/>
    <w:rsid w:val="007B2A96"/>
    <w:rsid w:val="007B2E31"/>
    <w:rsid w:val="007B488E"/>
    <w:rsid w:val="007B79DB"/>
    <w:rsid w:val="007C0B60"/>
    <w:rsid w:val="007C0EB7"/>
    <w:rsid w:val="007D0A12"/>
    <w:rsid w:val="007D5B3B"/>
    <w:rsid w:val="007F0A2C"/>
    <w:rsid w:val="007F228B"/>
    <w:rsid w:val="007F55DC"/>
    <w:rsid w:val="007F5957"/>
    <w:rsid w:val="007F5A2F"/>
    <w:rsid w:val="007F6129"/>
    <w:rsid w:val="0080067B"/>
    <w:rsid w:val="0080186F"/>
    <w:rsid w:val="00804EE4"/>
    <w:rsid w:val="008075B8"/>
    <w:rsid w:val="00812236"/>
    <w:rsid w:val="00816CFE"/>
    <w:rsid w:val="00816D42"/>
    <w:rsid w:val="00817F0F"/>
    <w:rsid w:val="00823216"/>
    <w:rsid w:val="00823648"/>
    <w:rsid w:val="00823745"/>
    <w:rsid w:val="00824C32"/>
    <w:rsid w:val="008278A2"/>
    <w:rsid w:val="008300C1"/>
    <w:rsid w:val="008307AB"/>
    <w:rsid w:val="00844F8C"/>
    <w:rsid w:val="0084686F"/>
    <w:rsid w:val="00846AE2"/>
    <w:rsid w:val="00846E8A"/>
    <w:rsid w:val="0085308F"/>
    <w:rsid w:val="00861365"/>
    <w:rsid w:val="008661B1"/>
    <w:rsid w:val="00870CBB"/>
    <w:rsid w:val="008728DA"/>
    <w:rsid w:val="008734E1"/>
    <w:rsid w:val="00874487"/>
    <w:rsid w:val="0087579C"/>
    <w:rsid w:val="00877D24"/>
    <w:rsid w:val="008807A7"/>
    <w:rsid w:val="00884FA4"/>
    <w:rsid w:val="0088634E"/>
    <w:rsid w:val="008875E1"/>
    <w:rsid w:val="00894E70"/>
    <w:rsid w:val="00897ECC"/>
    <w:rsid w:val="008A3D20"/>
    <w:rsid w:val="008A4945"/>
    <w:rsid w:val="008A4B7F"/>
    <w:rsid w:val="008A4E46"/>
    <w:rsid w:val="008B37D2"/>
    <w:rsid w:val="008B407F"/>
    <w:rsid w:val="008B6B6C"/>
    <w:rsid w:val="008B780C"/>
    <w:rsid w:val="008C067D"/>
    <w:rsid w:val="008C22AA"/>
    <w:rsid w:val="008C2E25"/>
    <w:rsid w:val="008C47B9"/>
    <w:rsid w:val="008D7B5B"/>
    <w:rsid w:val="008F23BC"/>
    <w:rsid w:val="008F24A2"/>
    <w:rsid w:val="008F4A53"/>
    <w:rsid w:val="008F772E"/>
    <w:rsid w:val="00900682"/>
    <w:rsid w:val="009039DC"/>
    <w:rsid w:val="00905CC2"/>
    <w:rsid w:val="00907210"/>
    <w:rsid w:val="00907D84"/>
    <w:rsid w:val="009104A6"/>
    <w:rsid w:val="00910F37"/>
    <w:rsid w:val="00911A0B"/>
    <w:rsid w:val="009128FA"/>
    <w:rsid w:val="0091617D"/>
    <w:rsid w:val="009206CF"/>
    <w:rsid w:val="0092531D"/>
    <w:rsid w:val="009272E0"/>
    <w:rsid w:val="00927673"/>
    <w:rsid w:val="0093009D"/>
    <w:rsid w:val="00932764"/>
    <w:rsid w:val="00932F60"/>
    <w:rsid w:val="009410F6"/>
    <w:rsid w:val="00954283"/>
    <w:rsid w:val="00954661"/>
    <w:rsid w:val="00960462"/>
    <w:rsid w:val="00960AE0"/>
    <w:rsid w:val="00966EB0"/>
    <w:rsid w:val="00967417"/>
    <w:rsid w:val="0097197C"/>
    <w:rsid w:val="00976200"/>
    <w:rsid w:val="009762D0"/>
    <w:rsid w:val="00982A94"/>
    <w:rsid w:val="009831E2"/>
    <w:rsid w:val="009867FA"/>
    <w:rsid w:val="00994900"/>
    <w:rsid w:val="009976B3"/>
    <w:rsid w:val="009B047A"/>
    <w:rsid w:val="009B1539"/>
    <w:rsid w:val="009B1D68"/>
    <w:rsid w:val="009B2F00"/>
    <w:rsid w:val="009C0067"/>
    <w:rsid w:val="009C0151"/>
    <w:rsid w:val="009C0396"/>
    <w:rsid w:val="009C36B9"/>
    <w:rsid w:val="009D094F"/>
    <w:rsid w:val="009D2BD1"/>
    <w:rsid w:val="009D30D8"/>
    <w:rsid w:val="009F0342"/>
    <w:rsid w:val="009F0713"/>
    <w:rsid w:val="009F1687"/>
    <w:rsid w:val="009F338E"/>
    <w:rsid w:val="009F5462"/>
    <w:rsid w:val="00A03930"/>
    <w:rsid w:val="00A039C6"/>
    <w:rsid w:val="00A04F20"/>
    <w:rsid w:val="00A07FDA"/>
    <w:rsid w:val="00A11B41"/>
    <w:rsid w:val="00A202AE"/>
    <w:rsid w:val="00A21CD9"/>
    <w:rsid w:val="00A2235E"/>
    <w:rsid w:val="00A232D1"/>
    <w:rsid w:val="00A25814"/>
    <w:rsid w:val="00A32919"/>
    <w:rsid w:val="00A3767B"/>
    <w:rsid w:val="00A41C78"/>
    <w:rsid w:val="00A4228C"/>
    <w:rsid w:val="00A42D91"/>
    <w:rsid w:val="00A43ACC"/>
    <w:rsid w:val="00A4416F"/>
    <w:rsid w:val="00A44D62"/>
    <w:rsid w:val="00A44E80"/>
    <w:rsid w:val="00A46AEA"/>
    <w:rsid w:val="00A500F8"/>
    <w:rsid w:val="00A51E5D"/>
    <w:rsid w:val="00A53598"/>
    <w:rsid w:val="00A56ED6"/>
    <w:rsid w:val="00A63E55"/>
    <w:rsid w:val="00A81D2E"/>
    <w:rsid w:val="00A839C9"/>
    <w:rsid w:val="00A855AC"/>
    <w:rsid w:val="00A90D87"/>
    <w:rsid w:val="00A91C63"/>
    <w:rsid w:val="00A97D13"/>
    <w:rsid w:val="00AA19BE"/>
    <w:rsid w:val="00AA37E3"/>
    <w:rsid w:val="00AA65F3"/>
    <w:rsid w:val="00AB2A5E"/>
    <w:rsid w:val="00AB36D4"/>
    <w:rsid w:val="00AB5E4F"/>
    <w:rsid w:val="00AC1D81"/>
    <w:rsid w:val="00AC21F4"/>
    <w:rsid w:val="00AD4676"/>
    <w:rsid w:val="00AD4826"/>
    <w:rsid w:val="00AD5D35"/>
    <w:rsid w:val="00AE40F7"/>
    <w:rsid w:val="00AE7B7C"/>
    <w:rsid w:val="00AF0E47"/>
    <w:rsid w:val="00AF2CBA"/>
    <w:rsid w:val="00AF3C51"/>
    <w:rsid w:val="00AF64E5"/>
    <w:rsid w:val="00B016E5"/>
    <w:rsid w:val="00B119E4"/>
    <w:rsid w:val="00B13908"/>
    <w:rsid w:val="00B143BD"/>
    <w:rsid w:val="00B15DE9"/>
    <w:rsid w:val="00B16BEC"/>
    <w:rsid w:val="00B17B7D"/>
    <w:rsid w:val="00B23327"/>
    <w:rsid w:val="00B24721"/>
    <w:rsid w:val="00B24AE5"/>
    <w:rsid w:val="00B32DE0"/>
    <w:rsid w:val="00B35BBE"/>
    <w:rsid w:val="00B377B9"/>
    <w:rsid w:val="00B4184C"/>
    <w:rsid w:val="00B423F8"/>
    <w:rsid w:val="00B45918"/>
    <w:rsid w:val="00B553E5"/>
    <w:rsid w:val="00B61853"/>
    <w:rsid w:val="00B61972"/>
    <w:rsid w:val="00B650F3"/>
    <w:rsid w:val="00B7182A"/>
    <w:rsid w:val="00B74E5C"/>
    <w:rsid w:val="00B754B7"/>
    <w:rsid w:val="00B75DC5"/>
    <w:rsid w:val="00B771F4"/>
    <w:rsid w:val="00B83A2D"/>
    <w:rsid w:val="00B8461B"/>
    <w:rsid w:val="00B940CA"/>
    <w:rsid w:val="00BA2370"/>
    <w:rsid w:val="00BA4EF6"/>
    <w:rsid w:val="00BA51E1"/>
    <w:rsid w:val="00BB427E"/>
    <w:rsid w:val="00BB60CF"/>
    <w:rsid w:val="00BC08B8"/>
    <w:rsid w:val="00BD1809"/>
    <w:rsid w:val="00BD222D"/>
    <w:rsid w:val="00BD4FF4"/>
    <w:rsid w:val="00BD689D"/>
    <w:rsid w:val="00BD6C8B"/>
    <w:rsid w:val="00BE055C"/>
    <w:rsid w:val="00BE1059"/>
    <w:rsid w:val="00BE1BCD"/>
    <w:rsid w:val="00BE5871"/>
    <w:rsid w:val="00BE70E5"/>
    <w:rsid w:val="00BF02B7"/>
    <w:rsid w:val="00BF11D2"/>
    <w:rsid w:val="00C01318"/>
    <w:rsid w:val="00C02BA4"/>
    <w:rsid w:val="00C02E2F"/>
    <w:rsid w:val="00C0610B"/>
    <w:rsid w:val="00C07CA4"/>
    <w:rsid w:val="00C10BA5"/>
    <w:rsid w:val="00C11783"/>
    <w:rsid w:val="00C12939"/>
    <w:rsid w:val="00C13CF6"/>
    <w:rsid w:val="00C14A5B"/>
    <w:rsid w:val="00C161DF"/>
    <w:rsid w:val="00C1751A"/>
    <w:rsid w:val="00C206E6"/>
    <w:rsid w:val="00C22B57"/>
    <w:rsid w:val="00C24375"/>
    <w:rsid w:val="00C3196E"/>
    <w:rsid w:val="00C33E8C"/>
    <w:rsid w:val="00C358DB"/>
    <w:rsid w:val="00C37670"/>
    <w:rsid w:val="00C4019B"/>
    <w:rsid w:val="00C4100A"/>
    <w:rsid w:val="00C414ED"/>
    <w:rsid w:val="00C44894"/>
    <w:rsid w:val="00C4699B"/>
    <w:rsid w:val="00C46BFD"/>
    <w:rsid w:val="00C47976"/>
    <w:rsid w:val="00C479A3"/>
    <w:rsid w:val="00C47E77"/>
    <w:rsid w:val="00C55E60"/>
    <w:rsid w:val="00C56BA7"/>
    <w:rsid w:val="00C571DA"/>
    <w:rsid w:val="00C60F3A"/>
    <w:rsid w:val="00C63325"/>
    <w:rsid w:val="00C64E5F"/>
    <w:rsid w:val="00C66387"/>
    <w:rsid w:val="00C6705C"/>
    <w:rsid w:val="00C71BCB"/>
    <w:rsid w:val="00C727EC"/>
    <w:rsid w:val="00C73736"/>
    <w:rsid w:val="00C93C5E"/>
    <w:rsid w:val="00C945E5"/>
    <w:rsid w:val="00C97DCE"/>
    <w:rsid w:val="00CA11CA"/>
    <w:rsid w:val="00CA46BF"/>
    <w:rsid w:val="00CA4C7E"/>
    <w:rsid w:val="00CA5496"/>
    <w:rsid w:val="00CB0F39"/>
    <w:rsid w:val="00CB23E8"/>
    <w:rsid w:val="00CB26B9"/>
    <w:rsid w:val="00CB6C7C"/>
    <w:rsid w:val="00CB7088"/>
    <w:rsid w:val="00CC4709"/>
    <w:rsid w:val="00CC6513"/>
    <w:rsid w:val="00CC7E9E"/>
    <w:rsid w:val="00CD0868"/>
    <w:rsid w:val="00CD1FBE"/>
    <w:rsid w:val="00CD22DE"/>
    <w:rsid w:val="00CE036C"/>
    <w:rsid w:val="00CE17E6"/>
    <w:rsid w:val="00CE1F69"/>
    <w:rsid w:val="00CE2D07"/>
    <w:rsid w:val="00CE38C6"/>
    <w:rsid w:val="00CE3FE2"/>
    <w:rsid w:val="00CE791F"/>
    <w:rsid w:val="00CF2522"/>
    <w:rsid w:val="00CF584A"/>
    <w:rsid w:val="00D051C6"/>
    <w:rsid w:val="00D118F7"/>
    <w:rsid w:val="00D11CA8"/>
    <w:rsid w:val="00D12646"/>
    <w:rsid w:val="00D21C3F"/>
    <w:rsid w:val="00D2386A"/>
    <w:rsid w:val="00D24993"/>
    <w:rsid w:val="00D341CA"/>
    <w:rsid w:val="00D3603E"/>
    <w:rsid w:val="00D4341D"/>
    <w:rsid w:val="00D51443"/>
    <w:rsid w:val="00D51C33"/>
    <w:rsid w:val="00D51CBD"/>
    <w:rsid w:val="00D60179"/>
    <w:rsid w:val="00D60AFC"/>
    <w:rsid w:val="00D646D7"/>
    <w:rsid w:val="00D648FA"/>
    <w:rsid w:val="00D71DB9"/>
    <w:rsid w:val="00D7348D"/>
    <w:rsid w:val="00D807EC"/>
    <w:rsid w:val="00D833B5"/>
    <w:rsid w:val="00D9565F"/>
    <w:rsid w:val="00D95EA9"/>
    <w:rsid w:val="00DA4D53"/>
    <w:rsid w:val="00DA6768"/>
    <w:rsid w:val="00DB09DE"/>
    <w:rsid w:val="00DB2131"/>
    <w:rsid w:val="00DB25FE"/>
    <w:rsid w:val="00DB4906"/>
    <w:rsid w:val="00DB4FD6"/>
    <w:rsid w:val="00DC0712"/>
    <w:rsid w:val="00DC1344"/>
    <w:rsid w:val="00DC13F4"/>
    <w:rsid w:val="00DC1492"/>
    <w:rsid w:val="00DD09BF"/>
    <w:rsid w:val="00DD601A"/>
    <w:rsid w:val="00DE0845"/>
    <w:rsid w:val="00DE7906"/>
    <w:rsid w:val="00DE7A30"/>
    <w:rsid w:val="00DF45CE"/>
    <w:rsid w:val="00E00D22"/>
    <w:rsid w:val="00E02B8E"/>
    <w:rsid w:val="00E03278"/>
    <w:rsid w:val="00E14F72"/>
    <w:rsid w:val="00E16A79"/>
    <w:rsid w:val="00E250BB"/>
    <w:rsid w:val="00E26FC2"/>
    <w:rsid w:val="00E36E4F"/>
    <w:rsid w:val="00E42256"/>
    <w:rsid w:val="00E4237F"/>
    <w:rsid w:val="00E454B5"/>
    <w:rsid w:val="00E4698D"/>
    <w:rsid w:val="00E46FEB"/>
    <w:rsid w:val="00E569D4"/>
    <w:rsid w:val="00E57613"/>
    <w:rsid w:val="00E64870"/>
    <w:rsid w:val="00E64BFF"/>
    <w:rsid w:val="00E65272"/>
    <w:rsid w:val="00E70241"/>
    <w:rsid w:val="00E70CA7"/>
    <w:rsid w:val="00E77318"/>
    <w:rsid w:val="00E808C6"/>
    <w:rsid w:val="00E80AB9"/>
    <w:rsid w:val="00E83788"/>
    <w:rsid w:val="00E849FB"/>
    <w:rsid w:val="00E87B12"/>
    <w:rsid w:val="00E9002E"/>
    <w:rsid w:val="00E9191E"/>
    <w:rsid w:val="00E9661C"/>
    <w:rsid w:val="00EA36CF"/>
    <w:rsid w:val="00EA771A"/>
    <w:rsid w:val="00EB0CB5"/>
    <w:rsid w:val="00EB11DC"/>
    <w:rsid w:val="00EB3D26"/>
    <w:rsid w:val="00EB6801"/>
    <w:rsid w:val="00EB7381"/>
    <w:rsid w:val="00EC33D9"/>
    <w:rsid w:val="00EC38B2"/>
    <w:rsid w:val="00EC4509"/>
    <w:rsid w:val="00ED004A"/>
    <w:rsid w:val="00ED1103"/>
    <w:rsid w:val="00ED1E19"/>
    <w:rsid w:val="00ED4F25"/>
    <w:rsid w:val="00ED5564"/>
    <w:rsid w:val="00ED7283"/>
    <w:rsid w:val="00ED7F60"/>
    <w:rsid w:val="00EE2FC3"/>
    <w:rsid w:val="00EF0CC8"/>
    <w:rsid w:val="00EF4163"/>
    <w:rsid w:val="00EF44A7"/>
    <w:rsid w:val="00EF4FD4"/>
    <w:rsid w:val="00F0191E"/>
    <w:rsid w:val="00F0487A"/>
    <w:rsid w:val="00F06A0B"/>
    <w:rsid w:val="00F07CD1"/>
    <w:rsid w:val="00F124A1"/>
    <w:rsid w:val="00F1261C"/>
    <w:rsid w:val="00F2482A"/>
    <w:rsid w:val="00F25B22"/>
    <w:rsid w:val="00F270E0"/>
    <w:rsid w:val="00F3326C"/>
    <w:rsid w:val="00F34ECA"/>
    <w:rsid w:val="00F377C0"/>
    <w:rsid w:val="00F37AEA"/>
    <w:rsid w:val="00F411D0"/>
    <w:rsid w:val="00F41546"/>
    <w:rsid w:val="00F44690"/>
    <w:rsid w:val="00F450AD"/>
    <w:rsid w:val="00F47B9F"/>
    <w:rsid w:val="00F500EE"/>
    <w:rsid w:val="00F56A74"/>
    <w:rsid w:val="00F56FEA"/>
    <w:rsid w:val="00F5701A"/>
    <w:rsid w:val="00F6195B"/>
    <w:rsid w:val="00F65D96"/>
    <w:rsid w:val="00F66C94"/>
    <w:rsid w:val="00F72C61"/>
    <w:rsid w:val="00F731EB"/>
    <w:rsid w:val="00F73453"/>
    <w:rsid w:val="00F73CA5"/>
    <w:rsid w:val="00F80AFD"/>
    <w:rsid w:val="00F82A9A"/>
    <w:rsid w:val="00F83D94"/>
    <w:rsid w:val="00F84779"/>
    <w:rsid w:val="00F91BB0"/>
    <w:rsid w:val="00F92A96"/>
    <w:rsid w:val="00F95C2D"/>
    <w:rsid w:val="00F961AE"/>
    <w:rsid w:val="00F96BC7"/>
    <w:rsid w:val="00F9712D"/>
    <w:rsid w:val="00FA5D3A"/>
    <w:rsid w:val="00FA6696"/>
    <w:rsid w:val="00FB2D41"/>
    <w:rsid w:val="00FB4327"/>
    <w:rsid w:val="00FB592B"/>
    <w:rsid w:val="00FB65AA"/>
    <w:rsid w:val="00FB6E73"/>
    <w:rsid w:val="00FB7114"/>
    <w:rsid w:val="00FC6D5A"/>
    <w:rsid w:val="00FF4131"/>
    <w:rsid w:val="00FF4377"/>
    <w:rsid w:val="00FF7D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DE68"/>
  <w15:docId w15:val="{A243CAC8-336D-47DD-A7B3-70A46A2B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sz w:val="22"/>
        <w:szCs w:val="22"/>
        <w:lang w:val="en-US" w:eastAsia="en-US" w:bidi="ar-SA"/>
      </w:rPr>
    </w:rPrDefault>
    <w:pPrDefault>
      <w:pPr>
        <w:spacing w:before="200" w:line="360" w:lineRule="auto"/>
        <w:ind w:left="-1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sz w:val="32"/>
      <w:szCs w:val="32"/>
    </w:rPr>
  </w:style>
  <w:style w:type="paragraph" w:styleId="Heading2">
    <w:name w:val="heading 2"/>
    <w:basedOn w:val="Normal"/>
    <w:next w:val="Normal"/>
    <w:pPr>
      <w:spacing w:before="480" w:line="240" w:lineRule="auto"/>
      <w:ind w:right="1785"/>
      <w:outlineLvl w:val="1"/>
    </w:pPr>
    <w:rPr>
      <w:b/>
      <w:sz w:val="26"/>
      <w:szCs w:val="26"/>
    </w:rPr>
  </w:style>
  <w:style w:type="paragraph" w:styleId="Heading3">
    <w:name w:val="heading 3"/>
    <w:basedOn w:val="Normal"/>
    <w:next w:val="Normal"/>
    <w:pPr>
      <w:outlineLvl w:val="2"/>
    </w:pPr>
    <w:rPr>
      <w:b/>
      <w:color w:val="8C7252"/>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pPr>
      <w:spacing w:before="0" w:line="240" w:lineRule="auto"/>
    </w:pPr>
    <w:rPr>
      <w:rFonts w:ascii="Economica" w:eastAsia="Economica" w:hAnsi="Economica" w:cs="Economica"/>
      <w:color w:val="999999"/>
      <w:sz w:val="28"/>
      <w:szCs w:val="28"/>
    </w:rPr>
  </w:style>
  <w:style w:type="paragraph" w:styleId="ListParagraph">
    <w:name w:val="List Paragraph"/>
    <w:basedOn w:val="Normal"/>
    <w:uiPriority w:val="34"/>
    <w:qFormat/>
    <w:rsid w:val="00E808C6"/>
    <w:pPr>
      <w:ind w:left="720"/>
      <w:contextualSpacing/>
    </w:pPr>
  </w:style>
  <w:style w:type="paragraph" w:styleId="BalloonText">
    <w:name w:val="Balloon Text"/>
    <w:basedOn w:val="Normal"/>
    <w:link w:val="BalloonTextChar"/>
    <w:uiPriority w:val="99"/>
    <w:semiHidden/>
    <w:unhideWhenUsed/>
    <w:rsid w:val="004529C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9C2"/>
    <w:rPr>
      <w:rFonts w:ascii="Segoe UI" w:hAnsi="Segoe UI" w:cs="Segoe UI"/>
      <w:sz w:val="18"/>
      <w:szCs w:val="18"/>
    </w:rPr>
  </w:style>
  <w:style w:type="paragraph" w:styleId="Header">
    <w:name w:val="header"/>
    <w:basedOn w:val="Normal"/>
    <w:link w:val="HeaderChar"/>
    <w:uiPriority w:val="99"/>
    <w:unhideWhenUsed/>
    <w:rsid w:val="008B407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B407F"/>
  </w:style>
  <w:style w:type="paragraph" w:styleId="Footer">
    <w:name w:val="footer"/>
    <w:basedOn w:val="Normal"/>
    <w:link w:val="FooterChar"/>
    <w:uiPriority w:val="99"/>
    <w:unhideWhenUsed/>
    <w:rsid w:val="008B407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B407F"/>
  </w:style>
  <w:style w:type="table" w:styleId="TableGrid">
    <w:name w:val="Table Grid"/>
    <w:basedOn w:val="TableNormal"/>
    <w:uiPriority w:val="59"/>
    <w:rsid w:val="00220BB8"/>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A32919"/>
  </w:style>
  <w:style w:type="character" w:customStyle="1" w:styleId="qu">
    <w:name w:val="qu"/>
    <w:basedOn w:val="DefaultParagraphFont"/>
    <w:rsid w:val="00F82A9A"/>
  </w:style>
  <w:style w:type="character" w:customStyle="1" w:styleId="gd">
    <w:name w:val="gd"/>
    <w:basedOn w:val="DefaultParagraphFont"/>
    <w:rsid w:val="00F82A9A"/>
  </w:style>
  <w:style w:type="character" w:styleId="PageNumber">
    <w:name w:val="page number"/>
    <w:basedOn w:val="DefaultParagraphFont"/>
    <w:uiPriority w:val="99"/>
    <w:semiHidden/>
    <w:unhideWhenUsed/>
    <w:rsid w:val="003E7838"/>
  </w:style>
  <w:style w:type="character" w:styleId="CommentReference">
    <w:name w:val="annotation reference"/>
    <w:basedOn w:val="DefaultParagraphFont"/>
    <w:uiPriority w:val="99"/>
    <w:semiHidden/>
    <w:unhideWhenUsed/>
    <w:rsid w:val="00285B04"/>
    <w:rPr>
      <w:sz w:val="16"/>
      <w:szCs w:val="16"/>
    </w:rPr>
  </w:style>
  <w:style w:type="paragraph" w:styleId="CommentText">
    <w:name w:val="annotation text"/>
    <w:basedOn w:val="Normal"/>
    <w:link w:val="CommentTextChar"/>
    <w:uiPriority w:val="99"/>
    <w:semiHidden/>
    <w:unhideWhenUsed/>
    <w:rsid w:val="00285B04"/>
    <w:pPr>
      <w:spacing w:line="240" w:lineRule="auto"/>
    </w:pPr>
    <w:rPr>
      <w:sz w:val="20"/>
      <w:szCs w:val="20"/>
    </w:rPr>
  </w:style>
  <w:style w:type="character" w:customStyle="1" w:styleId="CommentTextChar">
    <w:name w:val="Comment Text Char"/>
    <w:basedOn w:val="DefaultParagraphFont"/>
    <w:link w:val="CommentText"/>
    <w:uiPriority w:val="99"/>
    <w:semiHidden/>
    <w:rsid w:val="00285B04"/>
    <w:rPr>
      <w:sz w:val="20"/>
      <w:szCs w:val="20"/>
    </w:rPr>
  </w:style>
  <w:style w:type="paragraph" w:styleId="CommentSubject">
    <w:name w:val="annotation subject"/>
    <w:basedOn w:val="CommentText"/>
    <w:next w:val="CommentText"/>
    <w:link w:val="CommentSubjectChar"/>
    <w:uiPriority w:val="99"/>
    <w:semiHidden/>
    <w:unhideWhenUsed/>
    <w:rsid w:val="00285B04"/>
    <w:rPr>
      <w:b/>
      <w:bCs/>
    </w:rPr>
  </w:style>
  <w:style w:type="character" w:customStyle="1" w:styleId="CommentSubjectChar">
    <w:name w:val="Comment Subject Char"/>
    <w:basedOn w:val="CommentTextChar"/>
    <w:link w:val="CommentSubject"/>
    <w:uiPriority w:val="99"/>
    <w:semiHidden/>
    <w:rsid w:val="00285B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5612">
      <w:bodyDiv w:val="1"/>
      <w:marLeft w:val="0"/>
      <w:marRight w:val="0"/>
      <w:marTop w:val="0"/>
      <w:marBottom w:val="0"/>
      <w:divBdr>
        <w:top w:val="none" w:sz="0" w:space="0" w:color="auto"/>
        <w:left w:val="none" w:sz="0" w:space="0" w:color="auto"/>
        <w:bottom w:val="none" w:sz="0" w:space="0" w:color="auto"/>
        <w:right w:val="none" w:sz="0" w:space="0" w:color="auto"/>
      </w:divBdr>
    </w:div>
    <w:div w:id="78794765">
      <w:bodyDiv w:val="1"/>
      <w:marLeft w:val="0"/>
      <w:marRight w:val="0"/>
      <w:marTop w:val="0"/>
      <w:marBottom w:val="0"/>
      <w:divBdr>
        <w:top w:val="none" w:sz="0" w:space="0" w:color="auto"/>
        <w:left w:val="none" w:sz="0" w:space="0" w:color="auto"/>
        <w:bottom w:val="none" w:sz="0" w:space="0" w:color="auto"/>
        <w:right w:val="none" w:sz="0" w:space="0" w:color="auto"/>
      </w:divBdr>
    </w:div>
    <w:div w:id="79375780">
      <w:bodyDiv w:val="1"/>
      <w:marLeft w:val="0"/>
      <w:marRight w:val="0"/>
      <w:marTop w:val="0"/>
      <w:marBottom w:val="0"/>
      <w:divBdr>
        <w:top w:val="none" w:sz="0" w:space="0" w:color="auto"/>
        <w:left w:val="none" w:sz="0" w:space="0" w:color="auto"/>
        <w:bottom w:val="none" w:sz="0" w:space="0" w:color="auto"/>
        <w:right w:val="none" w:sz="0" w:space="0" w:color="auto"/>
      </w:divBdr>
    </w:div>
    <w:div w:id="131949266">
      <w:bodyDiv w:val="1"/>
      <w:marLeft w:val="0"/>
      <w:marRight w:val="0"/>
      <w:marTop w:val="0"/>
      <w:marBottom w:val="0"/>
      <w:divBdr>
        <w:top w:val="none" w:sz="0" w:space="0" w:color="auto"/>
        <w:left w:val="none" w:sz="0" w:space="0" w:color="auto"/>
        <w:bottom w:val="none" w:sz="0" w:space="0" w:color="auto"/>
        <w:right w:val="none" w:sz="0" w:space="0" w:color="auto"/>
      </w:divBdr>
    </w:div>
    <w:div w:id="151483660">
      <w:bodyDiv w:val="1"/>
      <w:marLeft w:val="0"/>
      <w:marRight w:val="0"/>
      <w:marTop w:val="0"/>
      <w:marBottom w:val="0"/>
      <w:divBdr>
        <w:top w:val="none" w:sz="0" w:space="0" w:color="auto"/>
        <w:left w:val="none" w:sz="0" w:space="0" w:color="auto"/>
        <w:bottom w:val="none" w:sz="0" w:space="0" w:color="auto"/>
        <w:right w:val="none" w:sz="0" w:space="0" w:color="auto"/>
      </w:divBdr>
    </w:div>
    <w:div w:id="160782433">
      <w:bodyDiv w:val="1"/>
      <w:marLeft w:val="0"/>
      <w:marRight w:val="0"/>
      <w:marTop w:val="0"/>
      <w:marBottom w:val="0"/>
      <w:divBdr>
        <w:top w:val="none" w:sz="0" w:space="0" w:color="auto"/>
        <w:left w:val="none" w:sz="0" w:space="0" w:color="auto"/>
        <w:bottom w:val="none" w:sz="0" w:space="0" w:color="auto"/>
        <w:right w:val="none" w:sz="0" w:space="0" w:color="auto"/>
      </w:divBdr>
    </w:div>
    <w:div w:id="175464319">
      <w:bodyDiv w:val="1"/>
      <w:marLeft w:val="0"/>
      <w:marRight w:val="0"/>
      <w:marTop w:val="0"/>
      <w:marBottom w:val="0"/>
      <w:divBdr>
        <w:top w:val="none" w:sz="0" w:space="0" w:color="auto"/>
        <w:left w:val="none" w:sz="0" w:space="0" w:color="auto"/>
        <w:bottom w:val="none" w:sz="0" w:space="0" w:color="auto"/>
        <w:right w:val="none" w:sz="0" w:space="0" w:color="auto"/>
      </w:divBdr>
    </w:div>
    <w:div w:id="195587600">
      <w:bodyDiv w:val="1"/>
      <w:marLeft w:val="0"/>
      <w:marRight w:val="0"/>
      <w:marTop w:val="0"/>
      <w:marBottom w:val="0"/>
      <w:divBdr>
        <w:top w:val="none" w:sz="0" w:space="0" w:color="auto"/>
        <w:left w:val="none" w:sz="0" w:space="0" w:color="auto"/>
        <w:bottom w:val="none" w:sz="0" w:space="0" w:color="auto"/>
        <w:right w:val="none" w:sz="0" w:space="0" w:color="auto"/>
      </w:divBdr>
    </w:div>
    <w:div w:id="330108001">
      <w:bodyDiv w:val="1"/>
      <w:marLeft w:val="0"/>
      <w:marRight w:val="0"/>
      <w:marTop w:val="0"/>
      <w:marBottom w:val="0"/>
      <w:divBdr>
        <w:top w:val="none" w:sz="0" w:space="0" w:color="auto"/>
        <w:left w:val="none" w:sz="0" w:space="0" w:color="auto"/>
        <w:bottom w:val="none" w:sz="0" w:space="0" w:color="auto"/>
        <w:right w:val="none" w:sz="0" w:space="0" w:color="auto"/>
      </w:divBdr>
    </w:div>
    <w:div w:id="338311422">
      <w:bodyDiv w:val="1"/>
      <w:marLeft w:val="0"/>
      <w:marRight w:val="0"/>
      <w:marTop w:val="0"/>
      <w:marBottom w:val="0"/>
      <w:divBdr>
        <w:top w:val="none" w:sz="0" w:space="0" w:color="auto"/>
        <w:left w:val="none" w:sz="0" w:space="0" w:color="auto"/>
        <w:bottom w:val="none" w:sz="0" w:space="0" w:color="auto"/>
        <w:right w:val="none" w:sz="0" w:space="0" w:color="auto"/>
      </w:divBdr>
    </w:div>
    <w:div w:id="428820954">
      <w:bodyDiv w:val="1"/>
      <w:marLeft w:val="0"/>
      <w:marRight w:val="0"/>
      <w:marTop w:val="0"/>
      <w:marBottom w:val="0"/>
      <w:divBdr>
        <w:top w:val="none" w:sz="0" w:space="0" w:color="auto"/>
        <w:left w:val="none" w:sz="0" w:space="0" w:color="auto"/>
        <w:bottom w:val="none" w:sz="0" w:space="0" w:color="auto"/>
        <w:right w:val="none" w:sz="0" w:space="0" w:color="auto"/>
      </w:divBdr>
    </w:div>
    <w:div w:id="468982869">
      <w:bodyDiv w:val="1"/>
      <w:marLeft w:val="0"/>
      <w:marRight w:val="0"/>
      <w:marTop w:val="0"/>
      <w:marBottom w:val="0"/>
      <w:divBdr>
        <w:top w:val="none" w:sz="0" w:space="0" w:color="auto"/>
        <w:left w:val="none" w:sz="0" w:space="0" w:color="auto"/>
        <w:bottom w:val="none" w:sz="0" w:space="0" w:color="auto"/>
        <w:right w:val="none" w:sz="0" w:space="0" w:color="auto"/>
      </w:divBdr>
    </w:div>
    <w:div w:id="485438725">
      <w:bodyDiv w:val="1"/>
      <w:marLeft w:val="0"/>
      <w:marRight w:val="0"/>
      <w:marTop w:val="0"/>
      <w:marBottom w:val="0"/>
      <w:divBdr>
        <w:top w:val="none" w:sz="0" w:space="0" w:color="auto"/>
        <w:left w:val="none" w:sz="0" w:space="0" w:color="auto"/>
        <w:bottom w:val="none" w:sz="0" w:space="0" w:color="auto"/>
        <w:right w:val="none" w:sz="0" w:space="0" w:color="auto"/>
      </w:divBdr>
    </w:div>
    <w:div w:id="657810589">
      <w:bodyDiv w:val="1"/>
      <w:marLeft w:val="0"/>
      <w:marRight w:val="0"/>
      <w:marTop w:val="0"/>
      <w:marBottom w:val="0"/>
      <w:divBdr>
        <w:top w:val="none" w:sz="0" w:space="0" w:color="auto"/>
        <w:left w:val="none" w:sz="0" w:space="0" w:color="auto"/>
        <w:bottom w:val="none" w:sz="0" w:space="0" w:color="auto"/>
        <w:right w:val="none" w:sz="0" w:space="0" w:color="auto"/>
      </w:divBdr>
    </w:div>
    <w:div w:id="682899615">
      <w:bodyDiv w:val="1"/>
      <w:marLeft w:val="0"/>
      <w:marRight w:val="0"/>
      <w:marTop w:val="0"/>
      <w:marBottom w:val="0"/>
      <w:divBdr>
        <w:top w:val="none" w:sz="0" w:space="0" w:color="auto"/>
        <w:left w:val="none" w:sz="0" w:space="0" w:color="auto"/>
        <w:bottom w:val="none" w:sz="0" w:space="0" w:color="auto"/>
        <w:right w:val="none" w:sz="0" w:space="0" w:color="auto"/>
      </w:divBdr>
    </w:div>
    <w:div w:id="816412044">
      <w:bodyDiv w:val="1"/>
      <w:marLeft w:val="0"/>
      <w:marRight w:val="0"/>
      <w:marTop w:val="0"/>
      <w:marBottom w:val="0"/>
      <w:divBdr>
        <w:top w:val="none" w:sz="0" w:space="0" w:color="auto"/>
        <w:left w:val="none" w:sz="0" w:space="0" w:color="auto"/>
        <w:bottom w:val="none" w:sz="0" w:space="0" w:color="auto"/>
        <w:right w:val="none" w:sz="0" w:space="0" w:color="auto"/>
      </w:divBdr>
    </w:div>
    <w:div w:id="840583189">
      <w:bodyDiv w:val="1"/>
      <w:marLeft w:val="0"/>
      <w:marRight w:val="0"/>
      <w:marTop w:val="0"/>
      <w:marBottom w:val="0"/>
      <w:divBdr>
        <w:top w:val="none" w:sz="0" w:space="0" w:color="auto"/>
        <w:left w:val="none" w:sz="0" w:space="0" w:color="auto"/>
        <w:bottom w:val="none" w:sz="0" w:space="0" w:color="auto"/>
        <w:right w:val="none" w:sz="0" w:space="0" w:color="auto"/>
      </w:divBdr>
    </w:div>
    <w:div w:id="925656204">
      <w:bodyDiv w:val="1"/>
      <w:marLeft w:val="0"/>
      <w:marRight w:val="0"/>
      <w:marTop w:val="0"/>
      <w:marBottom w:val="0"/>
      <w:divBdr>
        <w:top w:val="none" w:sz="0" w:space="0" w:color="auto"/>
        <w:left w:val="none" w:sz="0" w:space="0" w:color="auto"/>
        <w:bottom w:val="none" w:sz="0" w:space="0" w:color="auto"/>
        <w:right w:val="none" w:sz="0" w:space="0" w:color="auto"/>
      </w:divBdr>
    </w:div>
    <w:div w:id="941766142">
      <w:bodyDiv w:val="1"/>
      <w:marLeft w:val="0"/>
      <w:marRight w:val="0"/>
      <w:marTop w:val="0"/>
      <w:marBottom w:val="0"/>
      <w:divBdr>
        <w:top w:val="none" w:sz="0" w:space="0" w:color="auto"/>
        <w:left w:val="none" w:sz="0" w:space="0" w:color="auto"/>
        <w:bottom w:val="none" w:sz="0" w:space="0" w:color="auto"/>
        <w:right w:val="none" w:sz="0" w:space="0" w:color="auto"/>
      </w:divBdr>
    </w:div>
    <w:div w:id="944579444">
      <w:bodyDiv w:val="1"/>
      <w:marLeft w:val="0"/>
      <w:marRight w:val="0"/>
      <w:marTop w:val="0"/>
      <w:marBottom w:val="0"/>
      <w:divBdr>
        <w:top w:val="none" w:sz="0" w:space="0" w:color="auto"/>
        <w:left w:val="none" w:sz="0" w:space="0" w:color="auto"/>
        <w:bottom w:val="none" w:sz="0" w:space="0" w:color="auto"/>
        <w:right w:val="none" w:sz="0" w:space="0" w:color="auto"/>
      </w:divBdr>
    </w:div>
    <w:div w:id="944995711">
      <w:bodyDiv w:val="1"/>
      <w:marLeft w:val="0"/>
      <w:marRight w:val="0"/>
      <w:marTop w:val="0"/>
      <w:marBottom w:val="0"/>
      <w:divBdr>
        <w:top w:val="none" w:sz="0" w:space="0" w:color="auto"/>
        <w:left w:val="none" w:sz="0" w:space="0" w:color="auto"/>
        <w:bottom w:val="none" w:sz="0" w:space="0" w:color="auto"/>
        <w:right w:val="none" w:sz="0" w:space="0" w:color="auto"/>
      </w:divBdr>
    </w:div>
    <w:div w:id="1121991711">
      <w:bodyDiv w:val="1"/>
      <w:marLeft w:val="0"/>
      <w:marRight w:val="0"/>
      <w:marTop w:val="0"/>
      <w:marBottom w:val="0"/>
      <w:divBdr>
        <w:top w:val="none" w:sz="0" w:space="0" w:color="auto"/>
        <w:left w:val="none" w:sz="0" w:space="0" w:color="auto"/>
        <w:bottom w:val="none" w:sz="0" w:space="0" w:color="auto"/>
        <w:right w:val="none" w:sz="0" w:space="0" w:color="auto"/>
      </w:divBdr>
    </w:div>
    <w:div w:id="1217355302">
      <w:bodyDiv w:val="1"/>
      <w:marLeft w:val="0"/>
      <w:marRight w:val="0"/>
      <w:marTop w:val="0"/>
      <w:marBottom w:val="0"/>
      <w:divBdr>
        <w:top w:val="none" w:sz="0" w:space="0" w:color="auto"/>
        <w:left w:val="none" w:sz="0" w:space="0" w:color="auto"/>
        <w:bottom w:val="none" w:sz="0" w:space="0" w:color="auto"/>
        <w:right w:val="none" w:sz="0" w:space="0" w:color="auto"/>
      </w:divBdr>
    </w:div>
    <w:div w:id="1245332644">
      <w:bodyDiv w:val="1"/>
      <w:marLeft w:val="0"/>
      <w:marRight w:val="0"/>
      <w:marTop w:val="0"/>
      <w:marBottom w:val="0"/>
      <w:divBdr>
        <w:top w:val="none" w:sz="0" w:space="0" w:color="auto"/>
        <w:left w:val="none" w:sz="0" w:space="0" w:color="auto"/>
        <w:bottom w:val="none" w:sz="0" w:space="0" w:color="auto"/>
        <w:right w:val="none" w:sz="0" w:space="0" w:color="auto"/>
      </w:divBdr>
    </w:div>
    <w:div w:id="1334799137">
      <w:bodyDiv w:val="1"/>
      <w:marLeft w:val="0"/>
      <w:marRight w:val="0"/>
      <w:marTop w:val="0"/>
      <w:marBottom w:val="0"/>
      <w:divBdr>
        <w:top w:val="none" w:sz="0" w:space="0" w:color="auto"/>
        <w:left w:val="none" w:sz="0" w:space="0" w:color="auto"/>
        <w:bottom w:val="none" w:sz="0" w:space="0" w:color="auto"/>
        <w:right w:val="none" w:sz="0" w:space="0" w:color="auto"/>
      </w:divBdr>
    </w:div>
    <w:div w:id="1419402506">
      <w:bodyDiv w:val="1"/>
      <w:marLeft w:val="0"/>
      <w:marRight w:val="0"/>
      <w:marTop w:val="0"/>
      <w:marBottom w:val="0"/>
      <w:divBdr>
        <w:top w:val="none" w:sz="0" w:space="0" w:color="auto"/>
        <w:left w:val="none" w:sz="0" w:space="0" w:color="auto"/>
        <w:bottom w:val="none" w:sz="0" w:space="0" w:color="auto"/>
        <w:right w:val="none" w:sz="0" w:space="0" w:color="auto"/>
      </w:divBdr>
    </w:div>
    <w:div w:id="1481187682">
      <w:bodyDiv w:val="1"/>
      <w:marLeft w:val="0"/>
      <w:marRight w:val="0"/>
      <w:marTop w:val="0"/>
      <w:marBottom w:val="0"/>
      <w:divBdr>
        <w:top w:val="none" w:sz="0" w:space="0" w:color="auto"/>
        <w:left w:val="none" w:sz="0" w:space="0" w:color="auto"/>
        <w:bottom w:val="none" w:sz="0" w:space="0" w:color="auto"/>
        <w:right w:val="none" w:sz="0" w:space="0" w:color="auto"/>
      </w:divBdr>
    </w:div>
    <w:div w:id="1601915191">
      <w:bodyDiv w:val="1"/>
      <w:marLeft w:val="0"/>
      <w:marRight w:val="0"/>
      <w:marTop w:val="0"/>
      <w:marBottom w:val="0"/>
      <w:divBdr>
        <w:top w:val="none" w:sz="0" w:space="0" w:color="auto"/>
        <w:left w:val="none" w:sz="0" w:space="0" w:color="auto"/>
        <w:bottom w:val="none" w:sz="0" w:space="0" w:color="auto"/>
        <w:right w:val="none" w:sz="0" w:space="0" w:color="auto"/>
      </w:divBdr>
    </w:div>
    <w:div w:id="1716539956">
      <w:bodyDiv w:val="1"/>
      <w:marLeft w:val="0"/>
      <w:marRight w:val="0"/>
      <w:marTop w:val="0"/>
      <w:marBottom w:val="0"/>
      <w:divBdr>
        <w:top w:val="none" w:sz="0" w:space="0" w:color="auto"/>
        <w:left w:val="none" w:sz="0" w:space="0" w:color="auto"/>
        <w:bottom w:val="none" w:sz="0" w:space="0" w:color="auto"/>
        <w:right w:val="none" w:sz="0" w:space="0" w:color="auto"/>
      </w:divBdr>
    </w:div>
    <w:div w:id="1757245152">
      <w:bodyDiv w:val="1"/>
      <w:marLeft w:val="0"/>
      <w:marRight w:val="0"/>
      <w:marTop w:val="0"/>
      <w:marBottom w:val="0"/>
      <w:divBdr>
        <w:top w:val="none" w:sz="0" w:space="0" w:color="auto"/>
        <w:left w:val="none" w:sz="0" w:space="0" w:color="auto"/>
        <w:bottom w:val="none" w:sz="0" w:space="0" w:color="auto"/>
        <w:right w:val="none" w:sz="0" w:space="0" w:color="auto"/>
      </w:divBdr>
    </w:div>
    <w:div w:id="1813213203">
      <w:bodyDiv w:val="1"/>
      <w:marLeft w:val="0"/>
      <w:marRight w:val="0"/>
      <w:marTop w:val="0"/>
      <w:marBottom w:val="0"/>
      <w:divBdr>
        <w:top w:val="none" w:sz="0" w:space="0" w:color="auto"/>
        <w:left w:val="none" w:sz="0" w:space="0" w:color="auto"/>
        <w:bottom w:val="none" w:sz="0" w:space="0" w:color="auto"/>
        <w:right w:val="none" w:sz="0" w:space="0" w:color="auto"/>
      </w:divBdr>
    </w:div>
    <w:div w:id="1894922957">
      <w:bodyDiv w:val="1"/>
      <w:marLeft w:val="0"/>
      <w:marRight w:val="0"/>
      <w:marTop w:val="0"/>
      <w:marBottom w:val="0"/>
      <w:divBdr>
        <w:top w:val="none" w:sz="0" w:space="0" w:color="auto"/>
        <w:left w:val="none" w:sz="0" w:space="0" w:color="auto"/>
        <w:bottom w:val="none" w:sz="0" w:space="0" w:color="auto"/>
        <w:right w:val="none" w:sz="0" w:space="0" w:color="auto"/>
      </w:divBdr>
    </w:div>
    <w:div w:id="1901288722">
      <w:bodyDiv w:val="1"/>
      <w:marLeft w:val="0"/>
      <w:marRight w:val="0"/>
      <w:marTop w:val="0"/>
      <w:marBottom w:val="0"/>
      <w:divBdr>
        <w:top w:val="none" w:sz="0" w:space="0" w:color="auto"/>
        <w:left w:val="none" w:sz="0" w:space="0" w:color="auto"/>
        <w:bottom w:val="none" w:sz="0" w:space="0" w:color="auto"/>
        <w:right w:val="none" w:sz="0" w:space="0" w:color="auto"/>
      </w:divBdr>
    </w:div>
    <w:div w:id="1909151988">
      <w:bodyDiv w:val="1"/>
      <w:marLeft w:val="0"/>
      <w:marRight w:val="0"/>
      <w:marTop w:val="0"/>
      <w:marBottom w:val="0"/>
      <w:divBdr>
        <w:top w:val="none" w:sz="0" w:space="0" w:color="auto"/>
        <w:left w:val="none" w:sz="0" w:space="0" w:color="auto"/>
        <w:bottom w:val="none" w:sz="0" w:space="0" w:color="auto"/>
        <w:right w:val="none" w:sz="0" w:space="0" w:color="auto"/>
      </w:divBdr>
    </w:div>
    <w:div w:id="1911428962">
      <w:bodyDiv w:val="1"/>
      <w:marLeft w:val="0"/>
      <w:marRight w:val="0"/>
      <w:marTop w:val="0"/>
      <w:marBottom w:val="0"/>
      <w:divBdr>
        <w:top w:val="none" w:sz="0" w:space="0" w:color="auto"/>
        <w:left w:val="none" w:sz="0" w:space="0" w:color="auto"/>
        <w:bottom w:val="none" w:sz="0" w:space="0" w:color="auto"/>
        <w:right w:val="none" w:sz="0" w:space="0" w:color="auto"/>
      </w:divBdr>
    </w:div>
    <w:div w:id="1973359573">
      <w:bodyDiv w:val="1"/>
      <w:marLeft w:val="0"/>
      <w:marRight w:val="0"/>
      <w:marTop w:val="0"/>
      <w:marBottom w:val="0"/>
      <w:divBdr>
        <w:top w:val="none" w:sz="0" w:space="0" w:color="auto"/>
        <w:left w:val="none" w:sz="0" w:space="0" w:color="auto"/>
        <w:bottom w:val="none" w:sz="0" w:space="0" w:color="auto"/>
        <w:right w:val="none" w:sz="0" w:space="0" w:color="auto"/>
      </w:divBdr>
    </w:div>
    <w:div w:id="1989048196">
      <w:bodyDiv w:val="1"/>
      <w:marLeft w:val="0"/>
      <w:marRight w:val="0"/>
      <w:marTop w:val="0"/>
      <w:marBottom w:val="0"/>
      <w:divBdr>
        <w:top w:val="none" w:sz="0" w:space="0" w:color="auto"/>
        <w:left w:val="none" w:sz="0" w:space="0" w:color="auto"/>
        <w:bottom w:val="none" w:sz="0" w:space="0" w:color="auto"/>
        <w:right w:val="none" w:sz="0" w:space="0" w:color="auto"/>
      </w:divBdr>
    </w:div>
    <w:div w:id="2014649245">
      <w:bodyDiv w:val="1"/>
      <w:marLeft w:val="0"/>
      <w:marRight w:val="0"/>
      <w:marTop w:val="0"/>
      <w:marBottom w:val="0"/>
      <w:divBdr>
        <w:top w:val="none" w:sz="0" w:space="0" w:color="auto"/>
        <w:left w:val="none" w:sz="0" w:space="0" w:color="auto"/>
        <w:bottom w:val="none" w:sz="0" w:space="0" w:color="auto"/>
        <w:right w:val="none" w:sz="0" w:space="0" w:color="auto"/>
      </w:divBdr>
    </w:div>
    <w:div w:id="2018456590">
      <w:bodyDiv w:val="1"/>
      <w:marLeft w:val="0"/>
      <w:marRight w:val="0"/>
      <w:marTop w:val="0"/>
      <w:marBottom w:val="0"/>
      <w:divBdr>
        <w:top w:val="none" w:sz="0" w:space="0" w:color="auto"/>
        <w:left w:val="none" w:sz="0" w:space="0" w:color="auto"/>
        <w:bottom w:val="none" w:sz="0" w:space="0" w:color="auto"/>
        <w:right w:val="none" w:sz="0" w:space="0" w:color="auto"/>
      </w:divBdr>
    </w:div>
    <w:div w:id="2039887048">
      <w:bodyDiv w:val="1"/>
      <w:marLeft w:val="0"/>
      <w:marRight w:val="0"/>
      <w:marTop w:val="0"/>
      <w:marBottom w:val="0"/>
      <w:divBdr>
        <w:top w:val="none" w:sz="0" w:space="0" w:color="auto"/>
        <w:left w:val="none" w:sz="0" w:space="0" w:color="auto"/>
        <w:bottom w:val="none" w:sz="0" w:space="0" w:color="auto"/>
        <w:right w:val="none" w:sz="0" w:space="0" w:color="auto"/>
      </w:divBdr>
    </w:div>
    <w:div w:id="2047220646">
      <w:bodyDiv w:val="1"/>
      <w:marLeft w:val="0"/>
      <w:marRight w:val="0"/>
      <w:marTop w:val="0"/>
      <w:marBottom w:val="0"/>
      <w:divBdr>
        <w:top w:val="none" w:sz="0" w:space="0" w:color="auto"/>
        <w:left w:val="none" w:sz="0" w:space="0" w:color="auto"/>
        <w:bottom w:val="none" w:sz="0" w:space="0" w:color="auto"/>
        <w:right w:val="none" w:sz="0" w:space="0" w:color="auto"/>
      </w:divBdr>
    </w:div>
    <w:div w:id="2069571466">
      <w:bodyDiv w:val="1"/>
      <w:marLeft w:val="0"/>
      <w:marRight w:val="0"/>
      <w:marTop w:val="0"/>
      <w:marBottom w:val="0"/>
      <w:divBdr>
        <w:top w:val="none" w:sz="0" w:space="0" w:color="auto"/>
        <w:left w:val="none" w:sz="0" w:space="0" w:color="auto"/>
        <w:bottom w:val="none" w:sz="0" w:space="0" w:color="auto"/>
        <w:right w:val="none" w:sz="0" w:space="0" w:color="auto"/>
      </w:divBdr>
    </w:div>
    <w:div w:id="2077823145">
      <w:bodyDiv w:val="1"/>
      <w:marLeft w:val="0"/>
      <w:marRight w:val="0"/>
      <w:marTop w:val="0"/>
      <w:marBottom w:val="0"/>
      <w:divBdr>
        <w:top w:val="none" w:sz="0" w:space="0" w:color="auto"/>
        <w:left w:val="none" w:sz="0" w:space="0" w:color="auto"/>
        <w:bottom w:val="none" w:sz="0" w:space="0" w:color="auto"/>
        <w:right w:val="none" w:sz="0" w:space="0" w:color="auto"/>
      </w:divBdr>
    </w:div>
    <w:div w:id="2100716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FAE5ECA-34C8-4B4D-A198-92B261416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3596</TotalTime>
  <Pages>5</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Hajduchová</dc:creator>
  <cp:lastModifiedBy>USER</cp:lastModifiedBy>
  <cp:revision>21</cp:revision>
  <cp:lastPrinted>2021-11-22T10:22:00Z</cp:lastPrinted>
  <dcterms:created xsi:type="dcterms:W3CDTF">2023-03-02T11:25:00Z</dcterms:created>
  <dcterms:modified xsi:type="dcterms:W3CDTF">2023-07-04T07:14:00Z</dcterms:modified>
</cp:coreProperties>
</file>